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3EE87" w14:textId="77777777" w:rsidR="00DB62A4" w:rsidRDefault="00000000">
      <w:pPr>
        <w:rPr>
          <w:rFonts w:ascii="黑体" w:eastAsia="黑体" w:hAnsi="黑体"/>
          <w:b/>
          <w:bCs/>
          <w:sz w:val="28"/>
          <w:szCs w:val="28"/>
        </w:rPr>
      </w:pPr>
      <w:r>
        <w:rPr>
          <w:rFonts w:ascii="黑体" w:eastAsia="黑体" w:hAnsi="黑体" w:hint="eastAsia"/>
          <w:b/>
          <w:bCs/>
          <w:sz w:val="28"/>
          <w:szCs w:val="28"/>
        </w:rPr>
        <w:t>1.什么是人工智能：(P</w:t>
      </w:r>
      <w:r>
        <w:rPr>
          <w:rFonts w:ascii="黑体" w:eastAsia="黑体" w:hAnsi="黑体"/>
          <w:b/>
          <w:bCs/>
          <w:sz w:val="28"/>
          <w:szCs w:val="28"/>
        </w:rPr>
        <w:t>3)</w:t>
      </w:r>
    </w:p>
    <w:p w14:paraId="04328E55" w14:textId="77777777" w:rsidR="00DB62A4" w:rsidRDefault="00000000">
      <w:pPr>
        <w:rPr>
          <w:rFonts w:ascii="宋体" w:eastAsia="宋体" w:hAnsi="宋体"/>
          <w:b/>
          <w:bCs/>
        </w:rPr>
      </w:pPr>
      <w:r>
        <w:rPr>
          <w:rFonts w:ascii="宋体" w:eastAsia="宋体" w:hAnsi="宋体" w:hint="eastAsia"/>
          <w:b/>
          <w:bCs/>
        </w:rPr>
        <w:t>像人一样思考：</w:t>
      </w:r>
    </w:p>
    <w:p w14:paraId="228B0BD4" w14:textId="77777777" w:rsidR="00DB62A4" w:rsidRDefault="00000000">
      <w:pPr>
        <w:rPr>
          <w:rFonts w:ascii="宋体" w:eastAsia="宋体" w:hAnsi="宋体"/>
        </w:rPr>
      </w:pPr>
      <w:r>
        <w:rPr>
          <w:rFonts w:ascii="宋体" w:eastAsia="宋体" w:hAnsi="宋体" w:hint="eastAsia"/>
        </w:rPr>
        <w:t>使计算机思考的令人激动的新成就</w:t>
      </w:r>
      <w:r>
        <w:rPr>
          <w:rFonts w:ascii="宋体" w:eastAsia="宋体" w:hAnsi="宋体"/>
        </w:rPr>
        <w:t>……</w:t>
      </w:r>
      <w:r>
        <w:rPr>
          <w:rFonts w:ascii="宋体" w:eastAsia="宋体" w:hAnsi="宋体" w:hint="eastAsia"/>
        </w:rPr>
        <w:t>从字面上完整的意思就是：有头脑的机器。</w:t>
      </w:r>
    </w:p>
    <w:p w14:paraId="4B51794A" w14:textId="77777777" w:rsidR="00DB62A4" w:rsidRDefault="00000000">
      <w:pPr>
        <w:rPr>
          <w:rFonts w:ascii="宋体" w:eastAsia="宋体" w:hAnsi="宋体"/>
        </w:rPr>
      </w:pPr>
      <w:r>
        <w:rPr>
          <w:rFonts w:ascii="宋体" w:eastAsia="宋体" w:hAnsi="宋体" w:hint="eastAsia"/>
        </w:rPr>
        <w:t>与人类的思维相关的活动，诸如决策、问题求解、学习等活动（的自动化）。</w:t>
      </w:r>
    </w:p>
    <w:p w14:paraId="0FA6EB58" w14:textId="77777777" w:rsidR="00DB62A4" w:rsidRDefault="00000000">
      <w:pPr>
        <w:rPr>
          <w:rFonts w:ascii="宋体" w:eastAsia="宋体" w:hAnsi="宋体"/>
          <w:b/>
          <w:bCs/>
        </w:rPr>
      </w:pPr>
      <w:r>
        <w:rPr>
          <w:rFonts w:ascii="宋体" w:eastAsia="宋体" w:hAnsi="宋体" w:hint="eastAsia"/>
          <w:b/>
          <w:bCs/>
        </w:rPr>
        <w:t>像人一样行动：</w:t>
      </w:r>
    </w:p>
    <w:p w14:paraId="119F522F" w14:textId="77777777" w:rsidR="00DB62A4" w:rsidRDefault="00000000">
      <w:pPr>
        <w:rPr>
          <w:rFonts w:ascii="宋体" w:eastAsia="宋体" w:hAnsi="宋体"/>
        </w:rPr>
      </w:pPr>
      <w:r>
        <w:rPr>
          <w:rFonts w:ascii="宋体" w:eastAsia="宋体" w:hAnsi="宋体" w:hint="eastAsia"/>
        </w:rPr>
        <w:t>一种技艺，创造机器来执行人需要智能才能完成的功能。</w:t>
      </w:r>
    </w:p>
    <w:p w14:paraId="282085EE" w14:textId="77777777" w:rsidR="00DB62A4" w:rsidRDefault="00000000">
      <w:pPr>
        <w:rPr>
          <w:rFonts w:ascii="宋体" w:eastAsia="宋体" w:hAnsi="宋体"/>
        </w:rPr>
      </w:pPr>
      <w:r>
        <w:rPr>
          <w:rFonts w:ascii="宋体" w:eastAsia="宋体" w:hAnsi="宋体" w:hint="eastAsia"/>
        </w:rPr>
        <w:t>研究如何让计算机能够做到那些目前人比计算机做得更好的事情。</w:t>
      </w:r>
    </w:p>
    <w:p w14:paraId="02BEBF6D" w14:textId="77777777" w:rsidR="00DB62A4" w:rsidRDefault="00000000">
      <w:pPr>
        <w:rPr>
          <w:rFonts w:ascii="宋体" w:eastAsia="宋体" w:hAnsi="宋体"/>
          <w:b/>
          <w:bCs/>
        </w:rPr>
      </w:pPr>
      <w:r>
        <w:rPr>
          <w:rFonts w:ascii="宋体" w:eastAsia="宋体" w:hAnsi="宋体" w:hint="eastAsia"/>
          <w:b/>
          <w:bCs/>
        </w:rPr>
        <w:t>理性地思考：</w:t>
      </w:r>
    </w:p>
    <w:p w14:paraId="6AC26268" w14:textId="77777777" w:rsidR="00DB62A4" w:rsidRDefault="00000000">
      <w:pPr>
        <w:rPr>
          <w:rFonts w:ascii="宋体" w:eastAsia="宋体" w:hAnsi="宋体"/>
        </w:rPr>
      </w:pPr>
      <w:r>
        <w:rPr>
          <w:rFonts w:ascii="宋体" w:eastAsia="宋体" w:hAnsi="宋体" w:hint="eastAsia"/>
        </w:rPr>
        <w:t>通过使用计算模型来研究智力。</w:t>
      </w:r>
    </w:p>
    <w:p w14:paraId="3E461743" w14:textId="77777777" w:rsidR="00DB62A4" w:rsidRDefault="00000000">
      <w:pPr>
        <w:rPr>
          <w:rFonts w:ascii="宋体" w:eastAsia="宋体" w:hAnsi="宋体"/>
        </w:rPr>
      </w:pPr>
      <w:r>
        <w:rPr>
          <w:rFonts w:ascii="宋体" w:eastAsia="宋体" w:hAnsi="宋体" w:hint="eastAsia"/>
        </w:rPr>
        <w:t>使感知、推理和行动成为可能的计算的研究。</w:t>
      </w:r>
    </w:p>
    <w:p w14:paraId="21F729E7" w14:textId="77777777" w:rsidR="00DB62A4" w:rsidRDefault="00000000">
      <w:pPr>
        <w:rPr>
          <w:rFonts w:ascii="宋体" w:eastAsia="宋体" w:hAnsi="宋体"/>
          <w:b/>
          <w:bCs/>
        </w:rPr>
      </w:pPr>
      <w:r>
        <w:rPr>
          <w:rFonts w:ascii="宋体" w:eastAsia="宋体" w:hAnsi="宋体" w:hint="eastAsia"/>
          <w:b/>
          <w:bCs/>
        </w:rPr>
        <w:t>理性地行动：</w:t>
      </w:r>
    </w:p>
    <w:p w14:paraId="220F3E1D" w14:textId="77777777" w:rsidR="00DB62A4" w:rsidRDefault="00000000">
      <w:pPr>
        <w:rPr>
          <w:rFonts w:ascii="宋体" w:eastAsia="宋体" w:hAnsi="宋体"/>
        </w:rPr>
      </w:pPr>
      <w:r>
        <w:rPr>
          <w:rFonts w:ascii="宋体" w:eastAsia="宋体" w:hAnsi="宋体" w:hint="eastAsia"/>
        </w:rPr>
        <w:t>计算智能研究智能化</w:t>
      </w:r>
      <w:r>
        <w:rPr>
          <w:rFonts w:ascii="宋体" w:eastAsia="宋体" w:hAnsi="宋体"/>
        </w:rPr>
        <w:t>Agent</w:t>
      </w:r>
      <w:r>
        <w:rPr>
          <w:rFonts w:ascii="宋体" w:eastAsia="宋体" w:hAnsi="宋体" w:hint="eastAsia"/>
        </w:rPr>
        <w:t>的设计。</w:t>
      </w:r>
    </w:p>
    <w:p w14:paraId="3DCEA50B" w14:textId="77777777" w:rsidR="00DB62A4" w:rsidRDefault="00000000">
      <w:pPr>
        <w:rPr>
          <w:rFonts w:ascii="宋体" w:eastAsia="宋体" w:hAnsi="宋体"/>
        </w:rPr>
      </w:pPr>
      <w:r>
        <w:rPr>
          <w:rFonts w:ascii="宋体" w:eastAsia="宋体" w:hAnsi="宋体"/>
        </w:rPr>
        <w:t>AI</w:t>
      </w:r>
      <w:r>
        <w:rPr>
          <w:rFonts w:ascii="宋体" w:eastAsia="宋体" w:hAnsi="宋体" w:hint="eastAsia"/>
        </w:rPr>
        <w:t>关心人工制品中的智能行为。</w:t>
      </w:r>
    </w:p>
    <w:p w14:paraId="3B9E6DEA" w14:textId="77777777" w:rsidR="00DB62A4" w:rsidRDefault="00DB62A4">
      <w:pPr>
        <w:rPr>
          <w:rFonts w:ascii="宋体" w:eastAsia="宋体" w:hAnsi="宋体"/>
        </w:rPr>
      </w:pPr>
    </w:p>
    <w:p w14:paraId="47EB7875" w14:textId="77777777" w:rsidR="00DB62A4" w:rsidRDefault="00000000">
      <w:pPr>
        <w:rPr>
          <w:rFonts w:ascii="黑体" w:eastAsia="黑体" w:hAnsi="黑体"/>
          <w:b/>
          <w:bCs/>
          <w:sz w:val="28"/>
          <w:szCs w:val="28"/>
        </w:rPr>
      </w:pPr>
      <w:r>
        <w:rPr>
          <w:rFonts w:ascii="黑体" w:eastAsia="黑体" w:hAnsi="黑体" w:hint="eastAsia"/>
          <w:b/>
          <w:bCs/>
          <w:sz w:val="28"/>
          <w:szCs w:val="28"/>
        </w:rPr>
        <w:t>2.基于模型和效用agent，学习Agent：（P</w:t>
      </w:r>
      <w:r>
        <w:rPr>
          <w:rFonts w:ascii="黑体" w:eastAsia="黑体" w:hAnsi="黑体"/>
          <w:b/>
          <w:bCs/>
          <w:sz w:val="28"/>
          <w:szCs w:val="28"/>
        </w:rPr>
        <w:t>48）</w:t>
      </w:r>
    </w:p>
    <w:p w14:paraId="2F79012A" w14:textId="77777777" w:rsidR="00DB62A4" w:rsidRDefault="00000000">
      <w:pPr>
        <w:rPr>
          <w:rFonts w:ascii="宋体" w:eastAsia="宋体" w:hAnsi="宋体"/>
          <w:b/>
          <w:bCs/>
        </w:rPr>
      </w:pPr>
      <w:bookmarkStart w:id="0" w:name="_Hlk91957578"/>
      <w:r>
        <w:rPr>
          <w:rFonts w:ascii="宋体" w:eastAsia="宋体" w:hAnsi="宋体" w:hint="eastAsia"/>
          <w:b/>
          <w:bCs/>
        </w:rPr>
        <w:t>基于效用的</w:t>
      </w:r>
      <w:r>
        <w:rPr>
          <w:rFonts w:ascii="宋体" w:eastAsia="宋体" w:hAnsi="宋体"/>
          <w:b/>
          <w:bCs/>
        </w:rPr>
        <w:t>Agent</w:t>
      </w:r>
      <w:r>
        <w:rPr>
          <w:rFonts w:asciiTheme="majorHAnsi" w:eastAsiaTheme="majorEastAsia" w:hAnsi="等线 Light" w:cstheme="majorBidi"/>
          <w:b/>
          <w:bCs/>
          <w:color w:val="000000" w:themeColor="text1"/>
          <w:kern w:val="24"/>
          <w:sz w:val="88"/>
          <w:szCs w:val="88"/>
        </w:rPr>
        <w:t xml:space="preserve"> </w:t>
      </w:r>
      <w:r>
        <w:rPr>
          <w:rFonts w:ascii="宋体" w:eastAsia="宋体" w:hAnsi="宋体"/>
          <w:b/>
          <w:bCs/>
        </w:rPr>
        <w:t>u</w:t>
      </w:r>
      <w:r>
        <w:rPr>
          <w:rFonts w:ascii="宋体" w:eastAsia="宋体" w:hAnsi="宋体" w:hint="eastAsia"/>
          <w:b/>
          <w:bCs/>
        </w:rPr>
        <w:t>tility-based agents：</w:t>
      </w:r>
    </w:p>
    <w:bookmarkEnd w:id="0"/>
    <w:p w14:paraId="502E67DF" w14:textId="77777777" w:rsidR="00DB62A4" w:rsidRDefault="00000000">
      <w:pPr>
        <w:rPr>
          <w:rFonts w:ascii="宋体" w:eastAsia="宋体" w:hAnsi="宋体"/>
          <w:b/>
          <w:bCs/>
        </w:rPr>
      </w:pPr>
      <w:r>
        <w:rPr>
          <w:rFonts w:ascii="宋体" w:eastAsia="宋体" w:hAnsi="宋体"/>
          <w:noProof/>
        </w:rPr>
        <w:drawing>
          <wp:inline distT="0" distB="0" distL="0" distR="0" wp14:anchorId="3074E9B1" wp14:editId="1035FA0E">
            <wp:extent cx="4537075" cy="2351405"/>
            <wp:effectExtent l="0" t="0" r="0" b="0"/>
            <wp:docPr id="2" name="图片 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 示意图&#10;&#10;描述已自动生成"/>
                    <pic:cNvPicPr>
                      <a:picLocks noChangeAspect="1"/>
                    </pic:cNvPicPr>
                  </pic:nvPicPr>
                  <pic:blipFill>
                    <a:blip r:embed="rId6"/>
                    <a:stretch>
                      <a:fillRect/>
                    </a:stretch>
                  </pic:blipFill>
                  <pic:spPr>
                    <a:xfrm>
                      <a:off x="0" y="0"/>
                      <a:ext cx="4588333" cy="2378133"/>
                    </a:xfrm>
                    <a:prstGeom prst="rect">
                      <a:avLst/>
                    </a:prstGeom>
                  </pic:spPr>
                </pic:pic>
              </a:graphicData>
            </a:graphic>
          </wp:inline>
        </w:drawing>
      </w:r>
    </w:p>
    <w:p w14:paraId="1F53B805" w14:textId="77777777" w:rsidR="00DB62A4" w:rsidRDefault="00000000">
      <w:pPr>
        <w:rPr>
          <w:rFonts w:ascii="宋体" w:eastAsia="宋体" w:hAnsi="宋体"/>
          <w:b/>
          <w:bCs/>
        </w:rPr>
      </w:pPr>
      <w:r>
        <w:rPr>
          <w:noProof/>
        </w:rPr>
        <w:drawing>
          <wp:inline distT="0" distB="0" distL="0" distR="0" wp14:anchorId="01C69AE5" wp14:editId="3B30F252">
            <wp:extent cx="4537075" cy="2715260"/>
            <wp:effectExtent l="0" t="0" r="0" b="0"/>
            <wp:docPr id="1"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中度可信度描述已自动生成"/>
                    <pic:cNvPicPr>
                      <a:picLocks noChangeAspect="1"/>
                    </pic:cNvPicPr>
                  </pic:nvPicPr>
                  <pic:blipFill>
                    <a:blip r:embed="rId7"/>
                    <a:srcRect l="34148" t="28720" r="34252" b="37652"/>
                    <a:stretch>
                      <a:fillRect/>
                    </a:stretch>
                  </pic:blipFill>
                  <pic:spPr>
                    <a:xfrm>
                      <a:off x="0" y="0"/>
                      <a:ext cx="4549111" cy="2723092"/>
                    </a:xfrm>
                    <a:prstGeom prst="rect">
                      <a:avLst/>
                    </a:prstGeom>
                    <a:ln>
                      <a:noFill/>
                    </a:ln>
                  </pic:spPr>
                </pic:pic>
              </a:graphicData>
            </a:graphic>
          </wp:inline>
        </w:drawing>
      </w:r>
    </w:p>
    <w:p w14:paraId="69C761C5" w14:textId="77777777" w:rsidR="00DB62A4" w:rsidRDefault="00000000">
      <w:pPr>
        <w:rPr>
          <w:rFonts w:ascii="宋体" w:eastAsia="宋体" w:hAnsi="宋体"/>
          <w:b/>
          <w:bCs/>
        </w:rPr>
      </w:pPr>
      <w:r>
        <w:rPr>
          <w:rFonts w:ascii="宋体" w:eastAsia="宋体" w:hAnsi="宋体" w:hint="eastAsia"/>
          <w:b/>
          <w:bCs/>
        </w:rPr>
        <w:lastRenderedPageBreak/>
        <w:t>最佳期望效用：</w:t>
      </w:r>
    </w:p>
    <w:p w14:paraId="20FEA71F" w14:textId="77777777" w:rsidR="00DB62A4" w:rsidRDefault="00000000">
      <w:pPr>
        <w:rPr>
          <w:rFonts w:ascii="宋体" w:eastAsia="宋体" w:hAnsi="宋体"/>
        </w:rPr>
      </w:pPr>
      <w:r>
        <w:rPr>
          <w:rFonts w:ascii="宋体" w:eastAsia="宋体" w:hAnsi="宋体" w:hint="eastAsia"/>
        </w:rPr>
        <w:t>是通过计算所有可能结果状态的加权平均值得到，其权值由结果的概率确定。</w:t>
      </w:r>
    </w:p>
    <w:p w14:paraId="645E20F5" w14:textId="77777777" w:rsidR="00DB62A4" w:rsidRDefault="00000000">
      <w:pPr>
        <w:rPr>
          <w:rFonts w:ascii="宋体" w:eastAsia="宋体" w:hAnsi="宋体"/>
        </w:rPr>
      </w:pPr>
      <w:r>
        <w:rPr>
          <w:rFonts w:ascii="宋体" w:eastAsia="宋体" w:hAnsi="宋体" w:hint="eastAsia"/>
        </w:rPr>
        <w:t>（机场选址、</w:t>
      </w:r>
      <w:proofErr w:type="gramStart"/>
      <w:r>
        <w:rPr>
          <w:rFonts w:ascii="宋体" w:eastAsia="宋体" w:hAnsi="宋体" w:hint="eastAsia"/>
        </w:rPr>
        <w:t>雄安新区</w:t>
      </w:r>
      <w:proofErr w:type="gramEnd"/>
      <w:r>
        <w:rPr>
          <w:rFonts w:ascii="宋体" w:eastAsia="宋体" w:hAnsi="宋体" w:hint="eastAsia"/>
        </w:rPr>
        <w:t>、高铁路线等决策，属于基于效用</w:t>
      </w:r>
      <w:r>
        <w:rPr>
          <w:rFonts w:ascii="宋体" w:eastAsia="宋体" w:hAnsi="宋体"/>
        </w:rPr>
        <w:t>Agent</w:t>
      </w:r>
      <w:r>
        <w:rPr>
          <w:rFonts w:ascii="宋体" w:eastAsia="宋体" w:hAnsi="宋体" w:hint="eastAsia"/>
        </w:rPr>
        <w:t>）</w:t>
      </w:r>
    </w:p>
    <w:p w14:paraId="0A2348E6" w14:textId="77777777" w:rsidR="00DB62A4" w:rsidRDefault="00000000">
      <w:pPr>
        <w:rPr>
          <w:rFonts w:ascii="宋体" w:eastAsia="宋体" w:hAnsi="宋体"/>
          <w:b/>
          <w:bCs/>
        </w:rPr>
      </w:pPr>
      <w:r>
        <w:rPr>
          <w:rFonts w:ascii="宋体" w:eastAsia="宋体" w:hAnsi="宋体" w:hint="eastAsia"/>
          <w:b/>
          <w:bCs/>
        </w:rPr>
        <w:t>基于学习的</w:t>
      </w:r>
      <w:r>
        <w:rPr>
          <w:rFonts w:ascii="宋体" w:eastAsia="宋体" w:hAnsi="宋体"/>
          <w:b/>
          <w:bCs/>
        </w:rPr>
        <w:t>Agent</w:t>
      </w:r>
      <w:r>
        <w:rPr>
          <w:rFonts w:ascii="宋体" w:eastAsia="宋体" w:hAnsi="宋体" w:hint="eastAsia"/>
          <w:b/>
          <w:bCs/>
        </w:rPr>
        <w:t xml:space="preserve"> general learning agent(</w:t>
      </w:r>
      <w:r>
        <w:rPr>
          <w:rFonts w:ascii="宋体" w:eastAsia="宋体" w:hAnsi="宋体"/>
          <w:b/>
          <w:bCs/>
        </w:rPr>
        <w:t>P49</w:t>
      </w:r>
      <w:r>
        <w:rPr>
          <w:rFonts w:ascii="宋体" w:eastAsia="宋体" w:hAnsi="宋体" w:hint="eastAsia"/>
          <w:b/>
          <w:bCs/>
        </w:rPr>
        <w:t>)：</w:t>
      </w:r>
    </w:p>
    <w:p w14:paraId="06B056A1" w14:textId="77777777" w:rsidR="00DB62A4" w:rsidRDefault="00000000">
      <w:pPr>
        <w:rPr>
          <w:rFonts w:ascii="黑体" w:eastAsia="黑体" w:hAnsi="黑体"/>
          <w:b/>
          <w:bCs/>
          <w:sz w:val="28"/>
          <w:szCs w:val="28"/>
        </w:rPr>
      </w:pPr>
      <w:r>
        <w:rPr>
          <w:rFonts w:ascii="黑体" w:eastAsia="黑体" w:hAnsi="黑体"/>
          <w:b/>
          <w:bCs/>
          <w:noProof/>
          <w:sz w:val="28"/>
          <w:szCs w:val="28"/>
        </w:rPr>
        <w:drawing>
          <wp:inline distT="0" distB="0" distL="0" distR="0" wp14:anchorId="5FCD174B" wp14:editId="5A03917B">
            <wp:extent cx="4565015" cy="2999105"/>
            <wp:effectExtent l="0" t="0" r="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a:picLocks noChangeAspect="1"/>
                    </pic:cNvPicPr>
                  </pic:nvPicPr>
                  <pic:blipFill>
                    <a:blip r:embed="rId8"/>
                    <a:srcRect l="35331" t="40863" r="33272" b="22466"/>
                    <a:stretch>
                      <a:fillRect/>
                    </a:stretch>
                  </pic:blipFill>
                  <pic:spPr>
                    <a:xfrm>
                      <a:off x="0" y="0"/>
                      <a:ext cx="4565073" cy="2999105"/>
                    </a:xfrm>
                    <a:prstGeom prst="rect">
                      <a:avLst/>
                    </a:prstGeom>
                    <a:ln>
                      <a:noFill/>
                    </a:ln>
                  </pic:spPr>
                </pic:pic>
              </a:graphicData>
            </a:graphic>
          </wp:inline>
        </w:drawing>
      </w:r>
    </w:p>
    <w:p w14:paraId="35F8255F" w14:textId="77777777" w:rsidR="00DB62A4" w:rsidRDefault="00DB62A4">
      <w:pPr>
        <w:rPr>
          <w:rFonts w:ascii="黑体" w:eastAsia="黑体" w:hAnsi="黑体"/>
          <w:b/>
          <w:bCs/>
          <w:sz w:val="28"/>
          <w:szCs w:val="28"/>
        </w:rPr>
      </w:pPr>
    </w:p>
    <w:p w14:paraId="0BBE80E9" w14:textId="77777777" w:rsidR="00DB62A4" w:rsidRDefault="00000000">
      <w:pPr>
        <w:rPr>
          <w:rFonts w:ascii="黑体" w:eastAsia="黑体" w:hAnsi="黑体"/>
          <w:b/>
          <w:bCs/>
          <w:sz w:val="28"/>
          <w:szCs w:val="28"/>
        </w:rPr>
      </w:pPr>
      <w:r>
        <w:rPr>
          <w:rFonts w:ascii="黑体" w:eastAsia="黑体" w:hAnsi="黑体"/>
          <w:b/>
          <w:bCs/>
          <w:sz w:val="28"/>
          <w:szCs w:val="28"/>
        </w:rPr>
        <w:t>3.</w:t>
      </w:r>
      <w:r>
        <w:rPr>
          <w:rFonts w:ascii="黑体" w:eastAsia="黑体" w:hAnsi="黑体" w:hint="eastAsia"/>
          <w:b/>
          <w:bCs/>
          <w:sz w:val="28"/>
          <w:szCs w:val="28"/>
        </w:rPr>
        <w:t>逻辑Agent：（P</w:t>
      </w:r>
      <w:r>
        <w:rPr>
          <w:rFonts w:ascii="黑体" w:eastAsia="黑体" w:hAnsi="黑体"/>
          <w:b/>
          <w:bCs/>
          <w:sz w:val="28"/>
          <w:szCs w:val="28"/>
        </w:rPr>
        <w:t>205</w:t>
      </w:r>
      <w:r>
        <w:rPr>
          <w:rFonts w:ascii="黑体" w:eastAsia="黑体" w:hAnsi="黑体" w:hint="eastAsia"/>
          <w:b/>
          <w:bCs/>
          <w:sz w:val="28"/>
          <w:szCs w:val="28"/>
        </w:rPr>
        <w:t>）</w:t>
      </w:r>
    </w:p>
    <w:p w14:paraId="2664247E" w14:textId="77777777" w:rsidR="00DB62A4" w:rsidRDefault="00000000">
      <w:pPr>
        <w:rPr>
          <w:rFonts w:ascii="宋体" w:eastAsia="宋体" w:hAnsi="宋体"/>
          <w:b/>
          <w:bCs/>
        </w:rPr>
      </w:pPr>
      <w:r>
        <w:rPr>
          <w:rFonts w:ascii="宋体" w:eastAsia="宋体" w:hAnsi="宋体" w:hint="eastAsia"/>
          <w:b/>
          <w:bCs/>
        </w:rPr>
        <w:t>命题逻辑语法s</w:t>
      </w:r>
      <w:r>
        <w:rPr>
          <w:rFonts w:ascii="宋体" w:eastAsia="宋体" w:hAnsi="宋体"/>
          <w:b/>
          <w:bCs/>
        </w:rPr>
        <w:t xml:space="preserve">yntax </w:t>
      </w:r>
      <w:r>
        <w:rPr>
          <w:rFonts w:ascii="宋体" w:eastAsia="宋体" w:hAnsi="宋体" w:hint="eastAsia"/>
          <w:b/>
          <w:bCs/>
        </w:rPr>
        <w:t>of</w:t>
      </w:r>
      <w:r>
        <w:rPr>
          <w:rFonts w:ascii="宋体" w:eastAsia="宋体" w:hAnsi="宋体"/>
          <w:b/>
          <w:bCs/>
        </w:rPr>
        <w:t xml:space="preserve"> propositional logic</w:t>
      </w:r>
      <w:r>
        <w:rPr>
          <w:rFonts w:ascii="宋体" w:eastAsia="宋体" w:hAnsi="宋体" w:hint="eastAsia"/>
          <w:b/>
          <w:bCs/>
        </w:rPr>
        <w:t>：</w:t>
      </w:r>
    </w:p>
    <w:p w14:paraId="6AD8B1F0" w14:textId="77777777" w:rsidR="00DB62A4" w:rsidRDefault="00000000">
      <w:pPr>
        <w:rPr>
          <w:rFonts w:ascii="宋体" w:eastAsia="宋体" w:hAnsi="宋体"/>
        </w:rPr>
      </w:pPr>
      <w:r>
        <w:rPr>
          <w:rFonts w:ascii="宋体" w:eastAsia="宋体" w:hAnsi="宋体"/>
        </w:rPr>
        <w:t>Conjunction: 合取式，各个部分称为合取子句。</w:t>
      </w:r>
    </w:p>
    <w:p w14:paraId="162F3EEC" w14:textId="77777777" w:rsidR="00DB62A4" w:rsidRDefault="00000000">
      <w:pPr>
        <w:rPr>
          <w:rFonts w:ascii="宋体" w:eastAsia="宋体" w:hAnsi="宋体"/>
        </w:rPr>
      </w:pPr>
      <w:r>
        <w:rPr>
          <w:rFonts w:ascii="宋体" w:eastAsia="宋体" w:hAnsi="宋体"/>
        </w:rPr>
        <w:t>Disjunction：析取式，各个部分称为析取子句。</w:t>
      </w:r>
    </w:p>
    <w:p w14:paraId="2D8DAB98" w14:textId="77777777" w:rsidR="00DB62A4" w:rsidRDefault="00000000">
      <w:pPr>
        <w:rPr>
          <w:rFonts w:ascii="宋体" w:eastAsia="宋体" w:hAnsi="宋体"/>
        </w:rPr>
      </w:pPr>
      <w:r>
        <w:rPr>
          <w:rFonts w:ascii="宋体" w:eastAsia="宋体" w:hAnsi="宋体"/>
        </w:rPr>
        <w:t>Implication: 蕴含式，前提（前项），结论（后项），或者if then</w:t>
      </w:r>
    </w:p>
    <w:p w14:paraId="2EFCA11D" w14:textId="77777777" w:rsidR="00DB62A4" w:rsidRDefault="00000000">
      <w:pPr>
        <w:rPr>
          <w:rFonts w:ascii="宋体" w:eastAsia="宋体" w:hAnsi="宋体"/>
        </w:rPr>
      </w:pPr>
      <w:r>
        <w:rPr>
          <w:noProof/>
        </w:rPr>
        <w:drawing>
          <wp:inline distT="0" distB="0" distL="0" distR="0" wp14:anchorId="55F0F17A" wp14:editId="176CAE57">
            <wp:extent cx="5256530" cy="2139950"/>
            <wp:effectExtent l="0" t="0" r="0" b="0"/>
            <wp:docPr id="6" name="图片 6"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 Word&#10;&#10;描述已自动生成"/>
                    <pic:cNvPicPr>
                      <a:picLocks noChangeAspect="1"/>
                    </pic:cNvPicPr>
                  </pic:nvPicPr>
                  <pic:blipFill>
                    <a:blip r:embed="rId9"/>
                    <a:srcRect l="28000" t="41482" r="28004" b="26666"/>
                    <a:stretch>
                      <a:fillRect/>
                    </a:stretch>
                  </pic:blipFill>
                  <pic:spPr>
                    <a:xfrm>
                      <a:off x="0" y="0"/>
                      <a:ext cx="5283835" cy="2151622"/>
                    </a:xfrm>
                    <a:prstGeom prst="rect">
                      <a:avLst/>
                    </a:prstGeom>
                    <a:ln>
                      <a:noFill/>
                    </a:ln>
                  </pic:spPr>
                </pic:pic>
              </a:graphicData>
            </a:graphic>
          </wp:inline>
        </w:drawing>
      </w:r>
      <w:r>
        <w:rPr>
          <w:noProof/>
        </w:rPr>
        <w:lastRenderedPageBreak/>
        <w:drawing>
          <wp:inline distT="0" distB="0" distL="0" distR="0" wp14:anchorId="3F68EAFD" wp14:editId="370BCC45">
            <wp:extent cx="4983480" cy="2493010"/>
            <wp:effectExtent l="0" t="0" r="0" b="0"/>
            <wp:docPr id="7" name="图片 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10;&#10;描述已自动生成"/>
                    <pic:cNvPicPr>
                      <a:picLocks noChangeAspect="1"/>
                    </pic:cNvPicPr>
                  </pic:nvPicPr>
                  <pic:blipFill>
                    <a:blip r:embed="rId10"/>
                    <a:srcRect l="31329" t="42190" r="29983" b="23401"/>
                    <a:stretch>
                      <a:fillRect/>
                    </a:stretch>
                  </pic:blipFill>
                  <pic:spPr>
                    <a:xfrm>
                      <a:off x="0" y="0"/>
                      <a:ext cx="5013037" cy="2507894"/>
                    </a:xfrm>
                    <a:prstGeom prst="rect">
                      <a:avLst/>
                    </a:prstGeom>
                    <a:ln>
                      <a:noFill/>
                    </a:ln>
                  </pic:spPr>
                </pic:pic>
              </a:graphicData>
            </a:graphic>
          </wp:inline>
        </w:drawing>
      </w:r>
    </w:p>
    <w:p w14:paraId="2CBDA689" w14:textId="77777777" w:rsidR="00DB62A4" w:rsidRDefault="00000000">
      <w:pPr>
        <w:rPr>
          <w:rFonts w:ascii="宋体" w:eastAsia="宋体" w:hAnsi="宋体"/>
          <w:b/>
          <w:bCs/>
        </w:rPr>
      </w:pPr>
      <w:r>
        <w:rPr>
          <w:rFonts w:ascii="宋体" w:eastAsia="宋体" w:hAnsi="宋体" w:hint="eastAsia"/>
          <w:b/>
          <w:bCs/>
        </w:rPr>
        <w:t>语义s</w:t>
      </w:r>
      <w:r>
        <w:rPr>
          <w:rFonts w:ascii="宋体" w:eastAsia="宋体" w:hAnsi="宋体"/>
          <w:b/>
          <w:bCs/>
        </w:rPr>
        <w:t>emantics</w:t>
      </w:r>
      <w:r>
        <w:rPr>
          <w:rFonts w:ascii="宋体" w:eastAsia="宋体" w:hAnsi="宋体" w:hint="eastAsia"/>
          <w:b/>
          <w:bCs/>
        </w:rPr>
        <w:t>：</w:t>
      </w:r>
    </w:p>
    <w:p w14:paraId="02AA96D0" w14:textId="77777777" w:rsidR="00DB62A4" w:rsidRDefault="00000000">
      <w:pPr>
        <w:rPr>
          <w:rFonts w:ascii="宋体" w:eastAsia="宋体" w:hAnsi="宋体"/>
        </w:rPr>
      </w:pPr>
      <w:r>
        <w:rPr>
          <w:rFonts w:ascii="宋体" w:eastAsia="宋体" w:hAnsi="宋体" w:hint="eastAsia"/>
        </w:rPr>
        <w:t>语义定义了连接符的真值规则。</w:t>
      </w:r>
    </w:p>
    <w:p w14:paraId="65685026" w14:textId="77777777" w:rsidR="00DB62A4" w:rsidRDefault="00000000">
      <w:pPr>
        <w:rPr>
          <w:rFonts w:ascii="宋体" w:eastAsia="宋体" w:hAnsi="宋体"/>
        </w:rPr>
      </w:pPr>
      <w:r>
        <w:rPr>
          <w:noProof/>
        </w:rPr>
        <w:drawing>
          <wp:inline distT="0" distB="0" distL="0" distR="0" wp14:anchorId="5AA83D2B" wp14:editId="033F8D1E">
            <wp:extent cx="5958840" cy="1165860"/>
            <wp:effectExtent l="0" t="0" r="0" b="0"/>
            <wp:docPr id="22"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图形用户界面, 应用程序&#10;&#10;描述已自动生成"/>
                    <pic:cNvPicPr>
                      <a:picLocks noChangeAspect="1"/>
                    </pic:cNvPicPr>
                  </pic:nvPicPr>
                  <pic:blipFill>
                    <a:blip r:embed="rId11"/>
                    <a:stretch>
                      <a:fillRect/>
                    </a:stretch>
                  </pic:blipFill>
                  <pic:spPr>
                    <a:xfrm>
                      <a:off x="0" y="0"/>
                      <a:ext cx="5978088" cy="1169563"/>
                    </a:xfrm>
                    <a:prstGeom prst="rect">
                      <a:avLst/>
                    </a:prstGeom>
                  </pic:spPr>
                </pic:pic>
              </a:graphicData>
            </a:graphic>
          </wp:inline>
        </w:drawing>
      </w:r>
    </w:p>
    <w:p w14:paraId="6DD7B08C" w14:textId="77777777" w:rsidR="00DB62A4" w:rsidRDefault="00000000">
      <w:pPr>
        <w:rPr>
          <w:rFonts w:ascii="宋体" w:eastAsia="宋体" w:hAnsi="宋体"/>
          <w:b/>
          <w:bCs/>
        </w:rPr>
      </w:pPr>
      <w:r>
        <w:rPr>
          <w:rFonts w:ascii="宋体" w:eastAsia="宋体" w:hAnsi="宋体" w:hint="eastAsia"/>
          <w:b/>
          <w:bCs/>
        </w:rPr>
        <w:t>证明R</w:t>
      </w:r>
      <w:r>
        <w:rPr>
          <w:rFonts w:ascii="宋体" w:eastAsia="宋体" w:hAnsi="宋体"/>
          <w:b/>
          <w:bCs/>
        </w:rPr>
        <w:t>1-R15:(P210)</w:t>
      </w:r>
    </w:p>
    <w:p w14:paraId="069CED8A" w14:textId="77777777" w:rsidR="00DB62A4" w:rsidRDefault="00000000">
      <w:pPr>
        <w:rPr>
          <w:rFonts w:ascii="宋体" w:eastAsia="宋体" w:hAnsi="宋体"/>
          <w:b/>
          <w:bCs/>
        </w:rPr>
      </w:pPr>
      <w:r>
        <w:rPr>
          <w:noProof/>
        </w:rPr>
        <w:drawing>
          <wp:inline distT="0" distB="0" distL="0" distR="0" wp14:anchorId="381559FE" wp14:editId="262A318E">
            <wp:extent cx="2846705" cy="2774950"/>
            <wp:effectExtent l="0" t="0" r="0" b="0"/>
            <wp:docPr id="9" name="图片 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10;&#10;描述已自动生成"/>
                    <pic:cNvPicPr>
                      <a:picLocks noChangeAspect="1"/>
                    </pic:cNvPicPr>
                  </pic:nvPicPr>
                  <pic:blipFill>
                    <a:blip r:embed="rId12"/>
                    <a:srcRect l="34148" t="35959" r="34589" b="9863"/>
                    <a:stretch>
                      <a:fillRect/>
                    </a:stretch>
                  </pic:blipFill>
                  <pic:spPr>
                    <a:xfrm>
                      <a:off x="0" y="0"/>
                      <a:ext cx="2872876" cy="2800451"/>
                    </a:xfrm>
                    <a:prstGeom prst="rect">
                      <a:avLst/>
                    </a:prstGeom>
                    <a:ln>
                      <a:noFill/>
                    </a:ln>
                  </pic:spPr>
                </pic:pic>
              </a:graphicData>
            </a:graphic>
          </wp:inline>
        </w:drawing>
      </w:r>
    </w:p>
    <w:p w14:paraId="4D517237" w14:textId="42741BC5" w:rsidR="00DB62A4" w:rsidRDefault="00000000">
      <w:r>
        <w:lastRenderedPageBreak/>
        <w:t xml:space="preserve"> </w:t>
      </w:r>
      <w:r>
        <w:rPr>
          <w:noProof/>
        </w:rPr>
        <w:drawing>
          <wp:inline distT="0" distB="0" distL="0" distR="0" wp14:anchorId="60B266E6" wp14:editId="7B5A2E1A">
            <wp:extent cx="5201920" cy="2292985"/>
            <wp:effectExtent l="0" t="0" r="0" b="0"/>
            <wp:docPr id="8" name="图片 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10;&#10;描述已自动生成"/>
                    <pic:cNvPicPr>
                      <a:picLocks noChangeAspect="1"/>
                    </pic:cNvPicPr>
                  </pic:nvPicPr>
                  <pic:blipFill>
                    <a:blip r:embed="rId13"/>
                    <a:srcRect l="26793" t="46466" r="25523" b="16168"/>
                    <a:stretch>
                      <a:fillRect/>
                    </a:stretch>
                  </pic:blipFill>
                  <pic:spPr>
                    <a:xfrm>
                      <a:off x="0" y="0"/>
                      <a:ext cx="5241500" cy="2310277"/>
                    </a:xfrm>
                    <a:prstGeom prst="rect">
                      <a:avLst/>
                    </a:prstGeom>
                    <a:ln>
                      <a:noFill/>
                    </a:ln>
                  </pic:spPr>
                </pic:pic>
              </a:graphicData>
            </a:graphic>
          </wp:inline>
        </w:drawing>
      </w:r>
    </w:p>
    <w:p w14:paraId="489792D4" w14:textId="77777777" w:rsidR="00DB62A4" w:rsidRDefault="00000000">
      <w:pPr>
        <w:rPr>
          <w:rFonts w:ascii="宋体" w:eastAsia="宋体" w:hAnsi="宋体"/>
          <w:b/>
          <w:bCs/>
        </w:rPr>
      </w:pPr>
      <w:r>
        <w:rPr>
          <w:noProof/>
        </w:rPr>
        <w:drawing>
          <wp:inline distT="0" distB="0" distL="0" distR="0" wp14:anchorId="3E1CA712" wp14:editId="6C422265">
            <wp:extent cx="5354320" cy="1372235"/>
            <wp:effectExtent l="0" t="0" r="0" b="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a:picLocks noChangeAspect="1"/>
                    </pic:cNvPicPr>
                  </pic:nvPicPr>
                  <pic:blipFill>
                    <a:blip r:embed="rId14"/>
                    <a:srcRect l="25611" t="29888" r="27229" b="48626"/>
                    <a:stretch>
                      <a:fillRect/>
                    </a:stretch>
                  </pic:blipFill>
                  <pic:spPr>
                    <a:xfrm>
                      <a:off x="0" y="0"/>
                      <a:ext cx="5391373" cy="1381633"/>
                    </a:xfrm>
                    <a:prstGeom prst="rect">
                      <a:avLst/>
                    </a:prstGeom>
                    <a:ln>
                      <a:noFill/>
                    </a:ln>
                  </pic:spPr>
                </pic:pic>
              </a:graphicData>
            </a:graphic>
          </wp:inline>
        </w:drawing>
      </w:r>
    </w:p>
    <w:p w14:paraId="79E8A99A" w14:textId="77777777" w:rsidR="00DB62A4" w:rsidRDefault="00000000">
      <w:pPr>
        <w:rPr>
          <w:rFonts w:ascii="宋体" w:eastAsia="宋体" w:hAnsi="宋体"/>
          <w:b/>
          <w:bCs/>
        </w:rPr>
      </w:pPr>
      <w:r>
        <w:rPr>
          <w:noProof/>
        </w:rPr>
        <w:drawing>
          <wp:inline distT="0" distB="0" distL="0" distR="0" wp14:anchorId="402E7A1F" wp14:editId="520FD3CC">
            <wp:extent cx="4299585" cy="1100455"/>
            <wp:effectExtent l="0" t="0" r="0" b="0"/>
            <wp:docPr id="11" name="图片 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10;&#10;描述已自动生成"/>
                    <pic:cNvPicPr>
                      <a:picLocks noChangeAspect="1"/>
                    </pic:cNvPicPr>
                  </pic:nvPicPr>
                  <pic:blipFill>
                    <a:blip r:embed="rId15"/>
                    <a:srcRect l="26948" t="54172" r="34065" b="28081"/>
                    <a:stretch>
                      <a:fillRect/>
                    </a:stretch>
                  </pic:blipFill>
                  <pic:spPr>
                    <a:xfrm>
                      <a:off x="0" y="0"/>
                      <a:ext cx="4353379" cy="1114663"/>
                    </a:xfrm>
                    <a:prstGeom prst="rect">
                      <a:avLst/>
                    </a:prstGeom>
                    <a:ln>
                      <a:noFill/>
                    </a:ln>
                  </pic:spPr>
                </pic:pic>
              </a:graphicData>
            </a:graphic>
          </wp:inline>
        </w:drawing>
      </w:r>
    </w:p>
    <w:p w14:paraId="6DBF69EF" w14:textId="77777777" w:rsidR="00DB62A4" w:rsidRDefault="00000000">
      <w:pPr>
        <w:rPr>
          <w:rFonts w:ascii="宋体" w:eastAsia="宋体" w:hAnsi="宋体"/>
          <w:b/>
          <w:bCs/>
        </w:rPr>
      </w:pPr>
      <w:r>
        <w:rPr>
          <w:noProof/>
        </w:rPr>
        <w:drawing>
          <wp:inline distT="0" distB="0" distL="0" distR="0" wp14:anchorId="443D1F76" wp14:editId="77ECD059">
            <wp:extent cx="5166360" cy="588645"/>
            <wp:effectExtent l="0" t="0" r="0" b="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a:picLocks noChangeAspect="1"/>
                    </pic:cNvPicPr>
                  </pic:nvPicPr>
                  <pic:blipFill>
                    <a:blip r:embed="rId16"/>
                    <a:srcRect l="26793" t="33157" r="27093" b="57500"/>
                    <a:stretch>
                      <a:fillRect/>
                    </a:stretch>
                  </pic:blipFill>
                  <pic:spPr>
                    <a:xfrm>
                      <a:off x="0" y="0"/>
                      <a:ext cx="5314885" cy="605686"/>
                    </a:xfrm>
                    <a:prstGeom prst="rect">
                      <a:avLst/>
                    </a:prstGeom>
                    <a:ln>
                      <a:noFill/>
                    </a:ln>
                  </pic:spPr>
                </pic:pic>
              </a:graphicData>
            </a:graphic>
          </wp:inline>
        </w:drawing>
      </w:r>
    </w:p>
    <w:p w14:paraId="634FF2BA" w14:textId="77777777" w:rsidR="00DB62A4" w:rsidRDefault="00000000">
      <w:pPr>
        <w:rPr>
          <w:rFonts w:ascii="宋体" w:eastAsia="宋体" w:hAnsi="宋体"/>
          <w:b/>
          <w:bCs/>
        </w:rPr>
      </w:pPr>
      <w:r>
        <w:rPr>
          <w:noProof/>
        </w:rPr>
        <w:drawing>
          <wp:inline distT="0" distB="0" distL="0" distR="0" wp14:anchorId="5301E868" wp14:editId="0B3DC436">
            <wp:extent cx="5181600" cy="3038475"/>
            <wp:effectExtent l="0" t="0" r="0" b="0"/>
            <wp:docPr id="13" name="图片 1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10;&#10;描述已自动生成"/>
                    <pic:cNvPicPr>
                      <a:picLocks noChangeAspect="1"/>
                    </pic:cNvPicPr>
                  </pic:nvPicPr>
                  <pic:blipFill>
                    <a:blip r:embed="rId17"/>
                    <a:srcRect l="25610" t="32223" r="28019" b="19435"/>
                    <a:stretch>
                      <a:fillRect/>
                    </a:stretch>
                  </pic:blipFill>
                  <pic:spPr>
                    <a:xfrm>
                      <a:off x="0" y="0"/>
                      <a:ext cx="5215870" cy="3058598"/>
                    </a:xfrm>
                    <a:prstGeom prst="rect">
                      <a:avLst/>
                    </a:prstGeom>
                    <a:ln>
                      <a:noFill/>
                    </a:ln>
                  </pic:spPr>
                </pic:pic>
              </a:graphicData>
            </a:graphic>
          </wp:inline>
        </w:drawing>
      </w:r>
    </w:p>
    <w:p w14:paraId="0D1FC1FC" w14:textId="77777777" w:rsidR="00DB62A4" w:rsidRDefault="00DB62A4">
      <w:pPr>
        <w:rPr>
          <w:rFonts w:ascii="宋体" w:eastAsia="宋体" w:hAnsi="宋体"/>
        </w:rPr>
      </w:pPr>
    </w:p>
    <w:p w14:paraId="1661900E" w14:textId="77777777" w:rsidR="00DB62A4" w:rsidRDefault="00000000">
      <w:pPr>
        <w:rPr>
          <w:rFonts w:ascii="宋体" w:eastAsia="宋体" w:hAnsi="宋体"/>
        </w:rPr>
      </w:pPr>
      <w:bookmarkStart w:id="1" w:name="_Hlk91960991"/>
      <w:r>
        <w:rPr>
          <w:rFonts w:ascii="黑体" w:eastAsia="黑体" w:hAnsi="黑体"/>
          <w:b/>
          <w:bCs/>
          <w:sz w:val="28"/>
          <w:szCs w:val="28"/>
        </w:rPr>
        <w:t>4.</w:t>
      </w:r>
      <w:r>
        <w:rPr>
          <w:rFonts w:ascii="黑体" w:eastAsia="黑体" w:hAnsi="黑体" w:hint="eastAsia"/>
          <w:b/>
          <w:bCs/>
          <w:sz w:val="28"/>
          <w:szCs w:val="28"/>
        </w:rPr>
        <w:t>知识表示：（</w:t>
      </w:r>
      <w:r>
        <w:rPr>
          <w:rFonts w:ascii="黑体" w:eastAsia="黑体" w:hAnsi="黑体"/>
          <w:b/>
          <w:bCs/>
          <w:sz w:val="28"/>
          <w:szCs w:val="28"/>
        </w:rPr>
        <w:t>P322/P361）</w:t>
      </w:r>
    </w:p>
    <w:bookmarkEnd w:id="1"/>
    <w:p w14:paraId="37E022B5" w14:textId="77777777" w:rsidR="00DB62A4" w:rsidRDefault="00000000">
      <w:pPr>
        <w:rPr>
          <w:rFonts w:ascii="宋体" w:eastAsia="宋体" w:hAnsi="宋体"/>
          <w:b/>
          <w:bCs/>
        </w:rPr>
      </w:pPr>
      <w:r>
        <w:rPr>
          <w:rFonts w:ascii="宋体" w:eastAsia="宋体" w:hAnsi="宋体" w:hint="eastAsia"/>
          <w:b/>
          <w:bCs/>
        </w:rPr>
        <w:t>情景演算</w:t>
      </w:r>
      <w:r>
        <w:rPr>
          <w:rFonts w:ascii="宋体" w:eastAsia="宋体" w:hAnsi="宋体"/>
          <w:b/>
          <w:bCs/>
        </w:rPr>
        <w:t>situation calculus:</w:t>
      </w:r>
    </w:p>
    <w:p w14:paraId="2CA04762" w14:textId="77777777" w:rsidR="00DB62A4" w:rsidRDefault="00000000">
      <w:pPr>
        <w:rPr>
          <w:rFonts w:ascii="宋体" w:eastAsia="宋体" w:hAnsi="宋体"/>
        </w:rPr>
      </w:pPr>
      <w:r>
        <w:rPr>
          <w:rFonts w:ascii="宋体" w:eastAsia="宋体" w:hAnsi="宋体" w:hint="eastAsia"/>
        </w:rPr>
        <w:t>是一种用一阶逻辑，将线性时间的概念用分支情景的概念替换的表达方法。</w:t>
      </w:r>
    </w:p>
    <w:p w14:paraId="1BDF34F9" w14:textId="77777777" w:rsidR="00DB62A4" w:rsidRDefault="00000000">
      <w:pPr>
        <w:rPr>
          <w:rFonts w:ascii="宋体" w:eastAsia="宋体" w:hAnsi="宋体"/>
          <w:b/>
          <w:bCs/>
        </w:rPr>
      </w:pPr>
      <w:r>
        <w:rPr>
          <w:rFonts w:ascii="宋体" w:eastAsia="宋体" w:hAnsi="宋体" w:hint="eastAsia"/>
          <w:b/>
          <w:bCs/>
        </w:rPr>
        <w:t>情景</w:t>
      </w:r>
      <w:r>
        <w:rPr>
          <w:rFonts w:ascii="宋体" w:eastAsia="宋体" w:hAnsi="宋体"/>
          <w:b/>
          <w:bCs/>
        </w:rPr>
        <w:t>situation:</w:t>
      </w:r>
    </w:p>
    <w:p w14:paraId="5CFFFB0A" w14:textId="77777777" w:rsidR="00DB62A4" w:rsidRDefault="00000000">
      <w:pPr>
        <w:rPr>
          <w:rFonts w:ascii="宋体" w:eastAsia="宋体" w:hAnsi="宋体"/>
        </w:rPr>
      </w:pPr>
      <w:r>
        <w:rPr>
          <w:rFonts w:ascii="宋体" w:eastAsia="宋体" w:hAnsi="宋体" w:hint="eastAsia"/>
        </w:rPr>
        <w:t>实施动作产生的状态。情景是指一些逻辑项，由初始情景（常称为</w:t>
      </w:r>
      <m:oMath>
        <m:sSub>
          <m:sSubPr>
            <m:ctrlPr>
              <w:rPr>
                <w:rFonts w:ascii="Cambria Math" w:eastAsia="宋体" w:hAnsi="Cambria Math"/>
                <w:i/>
                <w:iCs/>
              </w:rPr>
            </m:ctrlPr>
          </m:sSubPr>
          <m:e>
            <m:r>
              <w:rPr>
                <w:rFonts w:ascii="Cambria Math" w:eastAsia="宋体" w:hAnsi="Cambria Math"/>
              </w:rPr>
              <m:t>S</m:t>
            </m:r>
          </m:e>
          <m:sub>
            <m:r>
              <w:rPr>
                <w:rFonts w:ascii="Cambria Math" w:eastAsia="宋体" w:hAnsi="Cambria Math"/>
              </w:rPr>
              <m:t>0</m:t>
            </m:r>
          </m:sub>
        </m:sSub>
      </m:oMath>
      <w:r>
        <w:rPr>
          <w:rFonts w:ascii="宋体" w:eastAsia="宋体" w:hAnsi="宋体" w:hint="eastAsia"/>
        </w:rPr>
        <w:t>）和所有在某个情景上应用一个动作后生成的情景组成。</w:t>
      </w:r>
    </w:p>
    <w:p w14:paraId="634E8C84" w14:textId="77777777" w:rsidR="00DB62A4" w:rsidRDefault="00000000">
      <w:pPr>
        <w:rPr>
          <w:rFonts w:ascii="宋体" w:eastAsia="宋体" w:hAnsi="宋体"/>
          <w:b/>
          <w:bCs/>
        </w:rPr>
      </w:pPr>
      <w:r>
        <w:rPr>
          <w:rFonts w:ascii="宋体" w:eastAsia="宋体" w:hAnsi="宋体" w:hint="eastAsia"/>
          <w:b/>
          <w:bCs/>
        </w:rPr>
        <w:t>流</w:t>
      </w:r>
      <w:r>
        <w:rPr>
          <w:rFonts w:ascii="宋体" w:eastAsia="宋体" w:hAnsi="宋体"/>
          <w:b/>
          <w:bCs/>
        </w:rPr>
        <w:t>fluent</w:t>
      </w:r>
      <w:r>
        <w:rPr>
          <w:rFonts w:ascii="宋体" w:eastAsia="宋体" w:hAnsi="宋体" w:hint="eastAsia"/>
          <w:b/>
          <w:bCs/>
        </w:rPr>
        <w:t>:</w:t>
      </w:r>
    </w:p>
    <w:p w14:paraId="577194A5" w14:textId="77777777" w:rsidR="00DB62A4" w:rsidRDefault="00000000">
      <w:pPr>
        <w:rPr>
          <w:rFonts w:ascii="宋体" w:eastAsia="宋体" w:hAnsi="宋体"/>
        </w:rPr>
      </w:pPr>
      <w:r>
        <w:rPr>
          <w:rFonts w:ascii="宋体" w:eastAsia="宋体" w:hAnsi="宋体" w:hint="eastAsia"/>
        </w:rPr>
        <w:t>使一个情景变换到下一个情景的函数和谓词。诸如</w:t>
      </w:r>
      <w:r>
        <w:rPr>
          <w:rFonts w:ascii="宋体" w:eastAsia="宋体" w:hAnsi="宋体"/>
        </w:rPr>
        <w:t>Agent</w:t>
      </w:r>
      <w:r>
        <w:rPr>
          <w:rFonts w:ascii="宋体" w:eastAsia="宋体" w:hAnsi="宋体" w:hint="eastAsia"/>
        </w:rPr>
        <w:t>的位置或怪兽的死活。</w:t>
      </w:r>
    </w:p>
    <w:p w14:paraId="3B605EF9" w14:textId="77777777" w:rsidR="00DB62A4" w:rsidRDefault="00000000">
      <w:pPr>
        <w:rPr>
          <w:rFonts w:ascii="宋体" w:eastAsia="宋体" w:hAnsi="宋体"/>
        </w:rPr>
      </w:pPr>
      <w:r>
        <w:rPr>
          <w:rFonts w:ascii="宋体" w:eastAsia="宋体" w:hAnsi="宋体" w:hint="eastAsia"/>
          <w:b/>
          <w:bCs/>
        </w:rPr>
        <w:t>可能性公理/前提条件公理</w:t>
      </w:r>
      <w:r>
        <w:rPr>
          <w:rFonts w:ascii="宋体" w:eastAsia="宋体" w:hAnsi="宋体"/>
          <w:b/>
          <w:bCs/>
        </w:rPr>
        <w:t>possibility axiom</w:t>
      </w:r>
      <w:r>
        <w:rPr>
          <w:rFonts w:ascii="宋体" w:eastAsia="宋体" w:hAnsi="宋体" w:hint="eastAsia"/>
          <w:b/>
          <w:bCs/>
        </w:rPr>
        <w:t>:</w:t>
      </w:r>
    </w:p>
    <w:p w14:paraId="7B2858E9" w14:textId="77777777" w:rsidR="00DB62A4" w:rsidRDefault="00000000">
      <w:pPr>
        <w:rPr>
          <w:rFonts w:ascii="宋体" w:eastAsia="宋体" w:hAnsi="宋体"/>
        </w:rPr>
      </w:pPr>
      <w:r>
        <w:rPr>
          <w:rFonts w:ascii="宋体" w:eastAsia="宋体" w:hAnsi="宋体" w:hint="eastAsia"/>
        </w:rPr>
        <w:t>描述每个动作的前提，说明什么时候可以采取该动作。</w:t>
      </w:r>
    </w:p>
    <w:p w14:paraId="55E7D668" w14:textId="77777777" w:rsidR="00DB62A4" w:rsidRDefault="00000000">
      <w:pPr>
        <w:rPr>
          <w:rFonts w:ascii="宋体" w:eastAsia="宋体" w:hAnsi="宋体"/>
          <w:b/>
          <w:bCs/>
        </w:rPr>
      </w:pPr>
      <w:r>
        <w:rPr>
          <w:rFonts w:ascii="宋体" w:eastAsia="宋体" w:hAnsi="宋体" w:hint="eastAsia"/>
          <w:b/>
          <w:bCs/>
        </w:rPr>
        <w:t>效应公理</w:t>
      </w:r>
      <w:r>
        <w:rPr>
          <w:rFonts w:ascii="宋体" w:eastAsia="宋体" w:hAnsi="宋体"/>
          <w:b/>
          <w:bCs/>
        </w:rPr>
        <w:t>effect axiom</w:t>
      </w:r>
      <w:r>
        <w:rPr>
          <w:rFonts w:ascii="宋体" w:eastAsia="宋体" w:hAnsi="宋体" w:hint="eastAsia"/>
          <w:b/>
          <w:bCs/>
        </w:rPr>
        <w:t>:</w:t>
      </w:r>
    </w:p>
    <w:p w14:paraId="3A19460C" w14:textId="77777777" w:rsidR="00DB62A4" w:rsidRDefault="00000000">
      <w:pPr>
        <w:rPr>
          <w:rFonts w:ascii="宋体" w:eastAsia="宋体" w:hAnsi="宋体"/>
        </w:rPr>
      </w:pPr>
      <w:r>
        <w:rPr>
          <w:rFonts w:ascii="宋体" w:eastAsia="宋体" w:hAnsi="宋体" w:hint="eastAsia"/>
        </w:rPr>
        <w:t>是动作的前提条件和造成结果。</w:t>
      </w:r>
    </w:p>
    <w:p w14:paraId="76A11445" w14:textId="77777777" w:rsidR="00DB62A4" w:rsidRDefault="00000000">
      <w:pPr>
        <w:rPr>
          <w:rFonts w:ascii="宋体" w:eastAsia="宋体" w:hAnsi="宋体"/>
          <w:b/>
          <w:bCs/>
        </w:rPr>
      </w:pPr>
      <w:r>
        <w:rPr>
          <w:rFonts w:ascii="宋体" w:eastAsia="宋体" w:hAnsi="宋体" w:hint="eastAsia"/>
          <w:b/>
          <w:bCs/>
        </w:rPr>
        <w:t>本体论ontology:</w:t>
      </w:r>
    </w:p>
    <w:p w14:paraId="1C939A13" w14:textId="77777777" w:rsidR="00DB62A4" w:rsidRDefault="00000000">
      <w:pPr>
        <w:rPr>
          <w:rFonts w:ascii="宋体" w:eastAsia="宋体" w:hAnsi="宋体"/>
        </w:rPr>
      </w:pPr>
      <w:r>
        <w:rPr>
          <w:rFonts w:ascii="宋体" w:eastAsia="宋体" w:hAnsi="宋体" w:hint="eastAsia"/>
        </w:rPr>
        <w:t>把世界上的所有事物组织到一个有层次的分类中。</w:t>
      </w:r>
    </w:p>
    <w:p w14:paraId="658A79E1" w14:textId="77777777" w:rsidR="00DB62A4" w:rsidRDefault="00000000">
      <w:pPr>
        <w:rPr>
          <w:rFonts w:ascii="宋体" w:eastAsia="宋体" w:hAnsi="宋体"/>
        </w:rPr>
      </w:pPr>
      <w:r>
        <w:rPr>
          <w:rFonts w:ascii="宋体" w:eastAsia="宋体" w:hAnsi="宋体" w:hint="eastAsia"/>
        </w:rPr>
        <w:t>着重于不同领域中都会出现的通用概念——事件，时间，物理对象和信念等。</w:t>
      </w:r>
    </w:p>
    <w:p w14:paraId="0C72A8AC" w14:textId="77777777" w:rsidR="00DB62A4" w:rsidRDefault="00000000">
      <w:pPr>
        <w:rPr>
          <w:rFonts w:ascii="宋体" w:eastAsia="宋体" w:hAnsi="宋体"/>
        </w:rPr>
      </w:pPr>
      <w:r>
        <w:rPr>
          <w:rFonts w:ascii="宋体" w:eastAsia="宋体" w:hAnsi="宋体" w:hint="eastAsia"/>
        </w:rPr>
        <w:t xml:space="preserve">本体论工程就是表示这些抽象概念。 </w:t>
      </w:r>
    </w:p>
    <w:p w14:paraId="25BD9299" w14:textId="77777777" w:rsidR="00DB62A4" w:rsidRDefault="00000000">
      <w:pPr>
        <w:rPr>
          <w:rFonts w:ascii="宋体" w:eastAsia="宋体" w:hAnsi="宋体"/>
        </w:rPr>
      </w:pPr>
      <w:r>
        <w:rPr>
          <w:rFonts w:ascii="宋体" w:eastAsia="宋体" w:hAnsi="宋体" w:hint="eastAsia"/>
        </w:rPr>
        <w:t>例：</w:t>
      </w:r>
    </w:p>
    <w:p w14:paraId="74ADAF53" w14:textId="77777777" w:rsidR="00DB62A4" w:rsidRDefault="00000000">
      <w:pPr>
        <w:rPr>
          <w:rFonts w:ascii="宋体" w:eastAsia="宋体" w:hAnsi="宋体"/>
        </w:rPr>
      </w:pPr>
      <w:r>
        <w:rPr>
          <w:noProof/>
        </w:rPr>
        <w:drawing>
          <wp:inline distT="0" distB="0" distL="0" distR="0" wp14:anchorId="5B9D0AB5" wp14:editId="32B09959">
            <wp:extent cx="5003800" cy="2281555"/>
            <wp:effectExtent l="0" t="0" r="0" b="0"/>
            <wp:docPr id="14" name="图片 1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10;&#10;描述已自动生成"/>
                    <pic:cNvPicPr>
                      <a:picLocks noChangeAspect="1"/>
                    </pic:cNvPicPr>
                  </pic:nvPicPr>
                  <pic:blipFill>
                    <a:blip r:embed="rId18"/>
                    <a:srcRect l="31390" t="42496" r="32352" b="28105"/>
                    <a:stretch>
                      <a:fillRect/>
                    </a:stretch>
                  </pic:blipFill>
                  <pic:spPr>
                    <a:xfrm>
                      <a:off x="0" y="0"/>
                      <a:ext cx="5047711" cy="2302185"/>
                    </a:xfrm>
                    <a:prstGeom prst="rect">
                      <a:avLst/>
                    </a:prstGeom>
                    <a:ln>
                      <a:noFill/>
                    </a:ln>
                  </pic:spPr>
                </pic:pic>
              </a:graphicData>
            </a:graphic>
          </wp:inline>
        </w:drawing>
      </w:r>
    </w:p>
    <w:p w14:paraId="462C08C0" w14:textId="77777777" w:rsidR="00DB62A4" w:rsidRDefault="00000000">
      <w:pPr>
        <w:rPr>
          <w:rFonts w:ascii="宋体" w:eastAsia="宋体" w:hAnsi="宋体"/>
          <w:b/>
          <w:bCs/>
        </w:rPr>
      </w:pPr>
      <w:r>
        <w:rPr>
          <w:noProof/>
        </w:rPr>
        <w:drawing>
          <wp:inline distT="0" distB="0" distL="0" distR="0" wp14:anchorId="3BF7ABC5" wp14:editId="27858680">
            <wp:extent cx="5003800" cy="1565275"/>
            <wp:effectExtent l="0" t="0" r="0" b="0"/>
            <wp:docPr id="15" name="图片 1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10;&#10;描述已自动生成"/>
                    <pic:cNvPicPr>
                      <a:picLocks noChangeAspect="1"/>
                    </pic:cNvPicPr>
                  </pic:nvPicPr>
                  <pic:blipFill>
                    <a:blip r:embed="rId19"/>
                    <a:srcRect l="26137" t="31756" r="26838" b="42089"/>
                    <a:stretch>
                      <a:fillRect/>
                    </a:stretch>
                  </pic:blipFill>
                  <pic:spPr>
                    <a:xfrm>
                      <a:off x="0" y="0"/>
                      <a:ext cx="5045595" cy="1578510"/>
                    </a:xfrm>
                    <a:prstGeom prst="rect">
                      <a:avLst/>
                    </a:prstGeom>
                    <a:ln>
                      <a:noFill/>
                    </a:ln>
                  </pic:spPr>
                </pic:pic>
              </a:graphicData>
            </a:graphic>
          </wp:inline>
        </w:drawing>
      </w:r>
    </w:p>
    <w:p w14:paraId="2258827F" w14:textId="77777777" w:rsidR="00DB62A4" w:rsidRDefault="00000000">
      <w:pPr>
        <w:rPr>
          <w:rFonts w:ascii="宋体" w:eastAsia="宋体" w:hAnsi="宋体"/>
          <w:b/>
          <w:bCs/>
        </w:rPr>
      </w:pPr>
      <w:r>
        <w:rPr>
          <w:rFonts w:ascii="宋体" w:eastAsia="宋体" w:hAnsi="宋体" w:hint="eastAsia"/>
          <w:b/>
          <w:bCs/>
        </w:rPr>
        <w:t>类别categories</w:t>
      </w:r>
      <w:r>
        <w:rPr>
          <w:rFonts w:ascii="宋体" w:eastAsia="宋体" w:hAnsi="宋体"/>
          <w:b/>
          <w:bCs/>
        </w:rPr>
        <w:t>/</w:t>
      </w:r>
      <w:r>
        <w:rPr>
          <w:rFonts w:ascii="宋体" w:eastAsia="宋体" w:hAnsi="宋体" w:hint="eastAsia"/>
          <w:b/>
          <w:bCs/>
        </w:rPr>
        <w:t>对象objects：</w:t>
      </w:r>
    </w:p>
    <w:p w14:paraId="38930652" w14:textId="77777777" w:rsidR="00DB62A4" w:rsidRDefault="00000000">
      <w:pPr>
        <w:rPr>
          <w:rFonts w:ascii="宋体" w:eastAsia="宋体" w:hAnsi="宋体"/>
        </w:rPr>
      </w:pPr>
      <w:r>
        <w:rPr>
          <w:rFonts w:ascii="宋体" w:eastAsia="宋体" w:hAnsi="宋体" w:hint="eastAsia"/>
        </w:rPr>
        <w:t>把对象组织成类别是知识表示的一个重要部分。许多推理都是发生在类别层次上的。</w:t>
      </w:r>
    </w:p>
    <w:p w14:paraId="7B665CDD" w14:textId="77777777" w:rsidR="00DB62A4" w:rsidRDefault="00000000">
      <w:pPr>
        <w:rPr>
          <w:rFonts w:ascii="宋体" w:eastAsia="宋体" w:hAnsi="宋体"/>
        </w:rPr>
      </w:pPr>
      <w:r>
        <w:rPr>
          <w:rFonts w:ascii="宋体" w:eastAsia="宋体" w:hAnsi="宋体" w:hint="eastAsia"/>
        </w:rPr>
        <w:t>例：</w:t>
      </w:r>
    </w:p>
    <w:p w14:paraId="21058BC3" w14:textId="77777777" w:rsidR="00DB62A4" w:rsidRDefault="00000000">
      <w:pPr>
        <w:rPr>
          <w:rFonts w:ascii="宋体" w:eastAsia="宋体" w:hAnsi="宋体"/>
        </w:rPr>
      </w:pPr>
      <w:r>
        <w:rPr>
          <w:rFonts w:ascii="宋体" w:eastAsia="宋体" w:hAnsi="宋体"/>
        </w:rPr>
        <w:t>Shopper would normally have the goal of buying a basketball, rather than a particular basketball such as BB9</w:t>
      </w:r>
      <w:r>
        <w:rPr>
          <w:rFonts w:ascii="宋体" w:eastAsia="宋体" w:hAnsi="宋体" w:hint="eastAsia"/>
        </w:rPr>
        <w:t>.</w:t>
      </w:r>
    </w:p>
    <w:p w14:paraId="6CCF8CE2" w14:textId="77777777" w:rsidR="00DB62A4" w:rsidRDefault="00000000">
      <w:pPr>
        <w:rPr>
          <w:rFonts w:ascii="宋体" w:eastAsia="宋体" w:hAnsi="宋体"/>
        </w:rPr>
      </w:pPr>
      <w:r>
        <w:rPr>
          <w:rFonts w:ascii="宋体" w:eastAsia="宋体" w:hAnsi="宋体"/>
        </w:rPr>
        <w:lastRenderedPageBreak/>
        <w:t>An object is a member of a category</w:t>
      </w:r>
      <w:r>
        <w:rPr>
          <w:rFonts w:ascii="宋体" w:eastAsia="宋体" w:hAnsi="宋体" w:hint="eastAsia"/>
        </w:rPr>
        <w:t>：</w:t>
      </w:r>
    </w:p>
    <w:p w14:paraId="715C9A28" w14:textId="77777777" w:rsidR="00DB62A4" w:rsidRDefault="00000000">
      <w:pPr>
        <w:rPr>
          <w:rFonts w:ascii="Segoe UI Emoji" w:eastAsia="宋体" w:hAnsi="Segoe UI Emoji" w:cs="Segoe UI Emoji"/>
        </w:rPr>
      </w:pPr>
      <w:r>
        <w:rPr>
          <w:rFonts w:ascii="Cambria Math" w:eastAsia="宋体" w:hAnsi="Cambria Math" w:cs="Cambria Math"/>
        </w:rPr>
        <w:t>𝐵𝐵</w:t>
      </w:r>
      <w:r>
        <w:rPr>
          <w:rFonts w:ascii="宋体" w:eastAsia="宋体" w:hAnsi="宋体"/>
        </w:rPr>
        <w:t>9∈</w:t>
      </w:r>
      <w:r>
        <w:rPr>
          <w:rFonts w:ascii="Cambria Math" w:eastAsia="宋体" w:hAnsi="Cambria Math" w:cs="Cambria Math"/>
        </w:rPr>
        <w:t>𝐵𝑎𝑠𝑘𝑒𝑡𝑏𝑎𝑙𝑙𝑠</w:t>
      </w:r>
    </w:p>
    <w:p w14:paraId="0892EBA4" w14:textId="77777777" w:rsidR="00DB62A4" w:rsidRDefault="00000000">
      <w:pPr>
        <w:rPr>
          <w:rFonts w:ascii="宋体" w:eastAsia="宋体" w:hAnsi="宋体"/>
        </w:rPr>
      </w:pPr>
      <w:r>
        <w:rPr>
          <w:rFonts w:ascii="宋体" w:eastAsia="宋体" w:hAnsi="宋体"/>
        </w:rPr>
        <w:t>A category is a subclass of another category</w:t>
      </w:r>
      <w:r>
        <w:rPr>
          <w:rFonts w:ascii="宋体" w:eastAsia="宋体" w:hAnsi="宋体" w:hint="eastAsia"/>
        </w:rPr>
        <w:t>：</w:t>
      </w:r>
    </w:p>
    <w:p w14:paraId="0766B6D7" w14:textId="77777777" w:rsidR="00DB62A4" w:rsidRDefault="00000000">
      <w:pPr>
        <w:rPr>
          <w:rFonts w:ascii="Segoe UI Emoji" w:eastAsia="宋体" w:hAnsi="Segoe UI Emoji" w:cs="Segoe UI Emoji"/>
        </w:rPr>
      </w:pPr>
      <w:r>
        <w:rPr>
          <w:rFonts w:ascii="Cambria Math" w:eastAsia="宋体" w:hAnsi="Cambria Math" w:cs="Cambria Math"/>
        </w:rPr>
        <w:t>𝐵𝑎𝑠𝑘𝑒𝑡𝑏𝑎𝑙𝑙𝑠⊂𝐵𝑎𝑙𝑙𝑠</w:t>
      </w:r>
    </w:p>
    <w:p w14:paraId="0A811BCB" w14:textId="77777777" w:rsidR="00DB62A4" w:rsidRDefault="00000000">
      <w:pPr>
        <w:rPr>
          <w:rFonts w:ascii="宋体" w:eastAsia="宋体" w:hAnsi="宋体"/>
        </w:rPr>
      </w:pPr>
      <w:r>
        <w:rPr>
          <w:rFonts w:ascii="宋体" w:eastAsia="宋体" w:hAnsi="宋体"/>
        </w:rPr>
        <w:t>All members of a category have some properties</w:t>
      </w:r>
    </w:p>
    <w:p w14:paraId="1613EB61" w14:textId="77777777" w:rsidR="00DB62A4" w:rsidRDefault="00000000">
      <w:pPr>
        <w:rPr>
          <w:rFonts w:ascii="Segoe UI Emoji" w:eastAsia="宋体" w:hAnsi="Segoe UI Emoji" w:cs="Segoe UI Emoji"/>
        </w:rPr>
      </w:pPr>
      <w:r>
        <w:rPr>
          <w:rFonts w:ascii="宋体" w:eastAsia="宋体" w:hAnsi="宋体"/>
        </w:rPr>
        <w:t>(</w:t>
      </w:r>
      <w:r>
        <w:rPr>
          <w:rFonts w:ascii="Cambria Math" w:eastAsia="宋体" w:hAnsi="Cambria Math" w:cs="Cambria Math"/>
        </w:rPr>
        <w:t>𝑥</w:t>
      </w:r>
      <w:r>
        <w:rPr>
          <w:rFonts w:ascii="宋体" w:eastAsia="宋体" w:hAnsi="宋体"/>
        </w:rPr>
        <w:t>∈</w:t>
      </w:r>
      <w:r>
        <w:rPr>
          <w:rFonts w:ascii="Cambria Math" w:eastAsia="宋体" w:hAnsi="Cambria Math" w:cs="Cambria Math"/>
        </w:rPr>
        <w:t>𝐵𝑎𝑠𝑘𝑒𝑡𝑏𝑎𝑙𝑙𝑠</w:t>
      </w:r>
      <w:r>
        <w:rPr>
          <w:rFonts w:ascii="宋体" w:eastAsia="宋体" w:hAnsi="宋体"/>
        </w:rPr>
        <w:t>)</w:t>
      </w:r>
      <w:r>
        <w:rPr>
          <w:rFonts w:ascii="Cambria Math" w:eastAsia="宋体" w:hAnsi="Cambria Math" w:cs="Cambria Math"/>
        </w:rPr>
        <w:t>⇒𝑆𝑝</w:t>
      </w:r>
      <w:r>
        <w:rPr>
          <w:rFonts w:ascii="MS Gothic" w:eastAsia="MS Gothic" w:hAnsi="MS Gothic" w:cs="MS Gothic" w:hint="eastAsia"/>
        </w:rPr>
        <w:t>ℎ</w:t>
      </w:r>
      <w:r>
        <w:rPr>
          <w:rFonts w:ascii="Cambria Math" w:eastAsia="宋体" w:hAnsi="Cambria Math" w:cs="Cambria Math"/>
        </w:rPr>
        <w:t>𝑒𝑟𝑖𝑐𝑎𝑙</w:t>
      </w:r>
      <w:r>
        <w:rPr>
          <w:rFonts w:ascii="宋体" w:eastAsia="宋体" w:hAnsi="宋体"/>
        </w:rPr>
        <w:t>(</w:t>
      </w:r>
      <w:r>
        <w:rPr>
          <w:rFonts w:ascii="Cambria Math" w:eastAsia="宋体" w:hAnsi="Cambria Math" w:cs="Cambria Math"/>
        </w:rPr>
        <w:t>𝑥</w:t>
      </w:r>
      <w:r>
        <w:rPr>
          <w:rFonts w:ascii="宋体" w:eastAsia="宋体" w:hAnsi="宋体"/>
        </w:rPr>
        <w:t>)</w:t>
      </w:r>
    </w:p>
    <w:p w14:paraId="1539974C" w14:textId="77777777" w:rsidR="00DB62A4" w:rsidRDefault="00000000">
      <w:pPr>
        <w:rPr>
          <w:rFonts w:ascii="宋体" w:eastAsia="宋体" w:hAnsi="宋体"/>
        </w:rPr>
      </w:pPr>
      <w:r>
        <w:rPr>
          <w:rFonts w:ascii="宋体" w:eastAsia="宋体" w:hAnsi="宋体"/>
        </w:rPr>
        <w:t xml:space="preserve"> Members of a category can be recognized by some properties</w:t>
      </w:r>
    </w:p>
    <w:p w14:paraId="5D6DF4C8" w14:textId="77777777" w:rsidR="00DB62A4" w:rsidRDefault="00000000">
      <w:pPr>
        <w:rPr>
          <w:rFonts w:ascii="Cambria Math" w:eastAsia="宋体" w:hAnsi="Cambria Math" w:cs="Cambria Math"/>
        </w:rPr>
      </w:pPr>
      <w:r>
        <w:rPr>
          <w:rFonts w:ascii="Cambria Math" w:eastAsia="宋体" w:hAnsi="Cambria Math" w:cs="Cambria Math"/>
        </w:rPr>
        <w:t>𝑂𝑟𝑎𝑛𝑔𝑒</w:t>
      </w:r>
      <w:r>
        <w:rPr>
          <w:rFonts w:ascii="Cambria Math" w:eastAsia="宋体" w:hAnsi="Cambria Math" w:cs="Cambria Math" w:hint="eastAsia"/>
        </w:rPr>
        <w:t>(</w:t>
      </w:r>
      <w:r>
        <w:rPr>
          <w:rFonts w:ascii="Cambria Math" w:eastAsia="宋体" w:hAnsi="Cambria Math" w:cs="Cambria Math"/>
        </w:rPr>
        <w:t>𝑥)</w:t>
      </w:r>
      <w:r>
        <w:rPr>
          <w:rFonts w:ascii="宋体" w:eastAsia="宋体" w:hAnsi="宋体"/>
        </w:rPr>
        <w:t>∧</w:t>
      </w:r>
      <w:r>
        <w:rPr>
          <w:rFonts w:ascii="Cambria Math" w:eastAsia="宋体" w:hAnsi="Cambria Math" w:cs="Cambria Math"/>
        </w:rPr>
        <w:t>𝑅𝑜𝑢𝑛𝑑(𝑥)</w:t>
      </w:r>
      <w:r>
        <w:rPr>
          <w:rFonts w:ascii="宋体" w:eastAsia="宋体" w:hAnsi="宋体"/>
        </w:rPr>
        <w:t>∧</w:t>
      </w:r>
      <w:r>
        <w:rPr>
          <w:rFonts w:ascii="Cambria Math" w:eastAsia="宋体" w:hAnsi="Cambria Math" w:cs="Cambria Math"/>
        </w:rPr>
        <w:t>𝐷𝑖𝑎𝑚𝑒𝑡𝑒𝑟(𝑥)</w:t>
      </w:r>
      <w:r>
        <w:rPr>
          <w:rFonts w:ascii="宋体" w:eastAsia="宋体" w:hAnsi="宋体"/>
        </w:rPr>
        <w:t>=9.5∧</w:t>
      </w:r>
      <w:r>
        <w:rPr>
          <w:rFonts w:ascii="Cambria Math" w:eastAsia="宋体" w:hAnsi="Cambria Math" w:cs="Cambria Math"/>
        </w:rPr>
        <w:t>𝑥</w:t>
      </w:r>
      <w:r>
        <w:rPr>
          <w:rFonts w:ascii="宋体" w:eastAsia="宋体" w:hAnsi="宋体"/>
        </w:rPr>
        <w:t>∈</w:t>
      </w:r>
      <w:r>
        <w:rPr>
          <w:rFonts w:ascii="Cambria Math" w:eastAsia="宋体" w:hAnsi="Cambria Math" w:cs="Cambria Math"/>
        </w:rPr>
        <w:t>𝐵𝑎𝑙𝑙𝑠⇒𝑥</w:t>
      </w:r>
      <w:r>
        <w:rPr>
          <w:rFonts w:ascii="宋体" w:eastAsia="宋体" w:hAnsi="宋体"/>
        </w:rPr>
        <w:t>∈</w:t>
      </w:r>
      <w:r>
        <w:rPr>
          <w:rFonts w:ascii="Cambria Math" w:eastAsia="宋体" w:hAnsi="Cambria Math" w:cs="Cambria Math"/>
        </w:rPr>
        <w:t>𝐵𝑎𝑠𝑘𝑒𝑡𝑏𝑎𝑙𝑙𝑠</w:t>
      </w:r>
    </w:p>
    <w:p w14:paraId="5E548302" w14:textId="77777777" w:rsidR="00DB62A4" w:rsidRDefault="00DB62A4">
      <w:pPr>
        <w:rPr>
          <w:rFonts w:ascii="宋体" w:eastAsia="宋体" w:hAnsi="宋体"/>
        </w:rPr>
      </w:pPr>
    </w:p>
    <w:p w14:paraId="6B32C235" w14:textId="77777777" w:rsidR="00DB62A4" w:rsidRDefault="00000000">
      <w:pPr>
        <w:rPr>
          <w:rFonts w:ascii="宋体" w:eastAsia="宋体" w:hAnsi="宋体"/>
        </w:rPr>
      </w:pPr>
      <w:r>
        <w:rPr>
          <w:rFonts w:ascii="黑体" w:eastAsia="黑体" w:hAnsi="黑体"/>
          <w:b/>
          <w:bCs/>
          <w:sz w:val="28"/>
          <w:szCs w:val="28"/>
        </w:rPr>
        <w:t>5.</w:t>
      </w:r>
      <w:r>
        <w:rPr>
          <w:rFonts w:ascii="黑体" w:eastAsia="黑体" w:hAnsi="黑体" w:hint="eastAsia"/>
          <w:b/>
          <w:bCs/>
          <w:sz w:val="28"/>
          <w:szCs w:val="28"/>
        </w:rPr>
        <w:t>概率推理：（</w:t>
      </w:r>
      <w:r>
        <w:rPr>
          <w:rFonts w:ascii="黑体" w:eastAsia="黑体" w:hAnsi="黑体"/>
          <w:b/>
          <w:bCs/>
          <w:sz w:val="28"/>
          <w:szCs w:val="28"/>
        </w:rPr>
        <w:t>P426）</w:t>
      </w:r>
    </w:p>
    <w:p w14:paraId="15516D55" w14:textId="77777777" w:rsidR="00DB62A4" w:rsidRDefault="00000000">
      <w:pPr>
        <w:rPr>
          <w:rFonts w:ascii="宋体" w:eastAsia="宋体" w:hAnsi="宋体"/>
          <w:b/>
          <w:bCs/>
        </w:rPr>
      </w:pPr>
      <w:r>
        <w:rPr>
          <w:rFonts w:ascii="宋体" w:eastAsia="宋体" w:hAnsi="宋体" w:hint="eastAsia"/>
          <w:b/>
          <w:bCs/>
        </w:rPr>
        <w:t>贝叶斯网络</w:t>
      </w:r>
      <w:r>
        <w:rPr>
          <w:rFonts w:ascii="宋体" w:eastAsia="宋体" w:hAnsi="宋体"/>
          <w:b/>
          <w:bCs/>
        </w:rPr>
        <w:t>Bayesian Network</w:t>
      </w:r>
      <w:r>
        <w:rPr>
          <w:rFonts w:ascii="宋体" w:eastAsia="宋体" w:hAnsi="宋体" w:hint="eastAsia"/>
          <w:b/>
          <w:bCs/>
        </w:rPr>
        <w:t>：</w:t>
      </w:r>
    </w:p>
    <w:p w14:paraId="6FDC15F1" w14:textId="77777777" w:rsidR="00DB62A4" w:rsidRDefault="00000000">
      <w:pPr>
        <w:rPr>
          <w:rFonts w:ascii="宋体" w:eastAsia="宋体" w:hAnsi="宋体"/>
        </w:rPr>
      </w:pPr>
      <w:r>
        <w:rPr>
          <w:rFonts w:ascii="宋体" w:eastAsia="宋体" w:hAnsi="宋体" w:hint="eastAsia"/>
        </w:rPr>
        <w:t>描述世界怎样运行的模型，在给出证据的情况下能对未知变量进行推理。</w:t>
      </w:r>
    </w:p>
    <w:p w14:paraId="6942A400" w14:textId="77777777" w:rsidR="00DB62A4" w:rsidRDefault="00000000">
      <w:pPr>
        <w:rPr>
          <w:rFonts w:ascii="宋体" w:eastAsia="宋体" w:hAnsi="宋体"/>
        </w:rPr>
      </w:pPr>
      <w:r>
        <w:rPr>
          <w:rFonts w:ascii="宋体" w:eastAsia="宋体" w:hAnsi="宋体" w:hint="eastAsia"/>
        </w:rPr>
        <w:t>（贝叶斯网络用于表示变量之间的依赖关系，本质上可以表示任何完全联合概率分布。）</w:t>
      </w:r>
    </w:p>
    <w:p w14:paraId="3C9A921B" w14:textId="77777777" w:rsidR="00DB62A4" w:rsidRDefault="00000000">
      <w:pPr>
        <w:rPr>
          <w:rFonts w:ascii="宋体" w:eastAsia="宋体" w:hAnsi="宋体"/>
          <w:b/>
          <w:bCs/>
        </w:rPr>
      </w:pPr>
      <w:r>
        <w:rPr>
          <w:rFonts w:ascii="宋体" w:eastAsia="宋体" w:hAnsi="宋体" w:hint="eastAsia"/>
          <w:b/>
          <w:bCs/>
        </w:rPr>
        <w:t>贝叶斯网络的语义s</w:t>
      </w:r>
      <w:r>
        <w:rPr>
          <w:rFonts w:ascii="宋体" w:eastAsia="宋体" w:hAnsi="宋体"/>
          <w:b/>
          <w:bCs/>
        </w:rPr>
        <w:t>emantics</w:t>
      </w:r>
      <w:r>
        <w:rPr>
          <w:rFonts w:ascii="宋体" w:eastAsia="宋体" w:hAnsi="宋体" w:hint="eastAsia"/>
          <w:b/>
          <w:bCs/>
        </w:rPr>
        <w:t>：</w:t>
      </w:r>
    </w:p>
    <w:p w14:paraId="10E3E430" w14:textId="2A309996" w:rsidR="00DB62A4" w:rsidRDefault="00951070">
      <w:pPr>
        <w:rPr>
          <w:rFonts w:ascii="宋体" w:eastAsia="宋体" w:hAnsi="宋体"/>
        </w:rPr>
      </w:pPr>
      <w:r>
        <w:rPr>
          <w:noProof/>
        </w:rPr>
        <w:drawing>
          <wp:inline distT="0" distB="0" distL="0" distR="0" wp14:anchorId="2580D75A" wp14:editId="5AD25296">
            <wp:extent cx="4832598" cy="241312"/>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2598" cy="241312"/>
                    </a:xfrm>
                    <a:prstGeom prst="rect">
                      <a:avLst/>
                    </a:prstGeom>
                  </pic:spPr>
                </pic:pic>
              </a:graphicData>
            </a:graphic>
          </wp:inline>
        </w:drawing>
      </w:r>
      <w:r w:rsidR="00000000">
        <w:rPr>
          <w:noProof/>
        </w:rPr>
        <w:drawing>
          <wp:inline distT="0" distB="0" distL="0" distR="0" wp14:anchorId="48859F7C" wp14:editId="494440B9">
            <wp:extent cx="4076700" cy="2847975"/>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a:picLocks noChangeAspect="1"/>
                    </pic:cNvPicPr>
                  </pic:nvPicPr>
                  <pic:blipFill>
                    <a:blip r:embed="rId21"/>
                    <a:srcRect l="26625" t="19080" r="28169" b="24772"/>
                    <a:stretch>
                      <a:fillRect/>
                    </a:stretch>
                  </pic:blipFill>
                  <pic:spPr>
                    <a:xfrm>
                      <a:off x="0" y="0"/>
                      <a:ext cx="4091399" cy="2858376"/>
                    </a:xfrm>
                    <a:prstGeom prst="rect">
                      <a:avLst/>
                    </a:prstGeom>
                    <a:ln>
                      <a:noFill/>
                    </a:ln>
                  </pic:spPr>
                </pic:pic>
              </a:graphicData>
            </a:graphic>
          </wp:inline>
        </w:drawing>
      </w:r>
    </w:p>
    <w:p w14:paraId="4BB65347" w14:textId="4F271A81" w:rsidR="00951070" w:rsidRDefault="00951070">
      <w:pPr>
        <w:rPr>
          <w:rFonts w:ascii="宋体" w:eastAsia="宋体" w:hAnsi="宋体" w:hint="eastAsia"/>
        </w:rPr>
      </w:pPr>
    </w:p>
    <w:p w14:paraId="11B5B8C4" w14:textId="77777777" w:rsidR="00DB62A4" w:rsidRDefault="00000000">
      <w:pPr>
        <w:rPr>
          <w:rFonts w:ascii="宋体" w:eastAsia="宋体" w:hAnsi="宋体"/>
        </w:rPr>
      </w:pPr>
      <w:r>
        <w:rPr>
          <w:noProof/>
        </w:rPr>
        <w:lastRenderedPageBreak/>
        <w:drawing>
          <wp:inline distT="0" distB="0" distL="0" distR="0" wp14:anchorId="5A73C987" wp14:editId="27073575">
            <wp:extent cx="5251450" cy="3096895"/>
            <wp:effectExtent l="0" t="0" r="0" b="0"/>
            <wp:docPr id="18" name="图片 1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10;&#10;描述已自动生成"/>
                    <pic:cNvPicPr>
                      <a:picLocks noChangeAspect="1"/>
                    </pic:cNvPicPr>
                  </pic:nvPicPr>
                  <pic:blipFill>
                    <a:blip r:embed="rId22"/>
                    <a:srcRect l="26246" t="36173" r="26800" b="14598"/>
                    <a:stretch>
                      <a:fillRect/>
                    </a:stretch>
                  </pic:blipFill>
                  <pic:spPr>
                    <a:xfrm>
                      <a:off x="0" y="0"/>
                      <a:ext cx="5284886" cy="3116728"/>
                    </a:xfrm>
                    <a:prstGeom prst="rect">
                      <a:avLst/>
                    </a:prstGeom>
                    <a:ln>
                      <a:noFill/>
                    </a:ln>
                  </pic:spPr>
                </pic:pic>
              </a:graphicData>
            </a:graphic>
          </wp:inline>
        </w:drawing>
      </w:r>
    </w:p>
    <w:p w14:paraId="037DFAF1" w14:textId="77777777" w:rsidR="00DB62A4" w:rsidRDefault="00000000">
      <w:pPr>
        <w:rPr>
          <w:rFonts w:ascii="宋体" w:eastAsia="宋体" w:hAnsi="宋体"/>
          <w:b/>
          <w:bCs/>
        </w:rPr>
      </w:pPr>
      <w:r>
        <w:rPr>
          <w:rFonts w:ascii="宋体" w:eastAsia="宋体" w:hAnsi="宋体" w:hint="eastAsia"/>
          <w:b/>
          <w:bCs/>
        </w:rPr>
        <w:t>计算联合概率c</w:t>
      </w:r>
      <w:r>
        <w:rPr>
          <w:rFonts w:ascii="宋体" w:eastAsia="宋体" w:hAnsi="宋体"/>
          <w:b/>
          <w:bCs/>
        </w:rPr>
        <w:t>alculate probability</w:t>
      </w:r>
      <w:r>
        <w:rPr>
          <w:rFonts w:ascii="宋体" w:eastAsia="宋体" w:hAnsi="宋体" w:hint="eastAsia"/>
          <w:b/>
          <w:bCs/>
        </w:rPr>
        <w:t>：</w:t>
      </w:r>
    </w:p>
    <w:p w14:paraId="1310AAD2" w14:textId="77777777" w:rsidR="00DB62A4" w:rsidRDefault="00000000">
      <w:pPr>
        <w:rPr>
          <w:rFonts w:ascii="宋体" w:eastAsia="宋体" w:hAnsi="宋体"/>
          <w:b/>
          <w:bCs/>
        </w:rPr>
      </w:pPr>
      <w:r>
        <w:rPr>
          <w:noProof/>
        </w:rPr>
        <w:drawing>
          <wp:inline distT="0" distB="0" distL="0" distR="0" wp14:anchorId="5A9A952E" wp14:editId="7759F115">
            <wp:extent cx="5198110" cy="883920"/>
            <wp:effectExtent l="0" t="0" r="0" b="0"/>
            <wp:docPr id="19"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10;&#10;描述已自动生成"/>
                    <pic:cNvPicPr>
                      <a:picLocks noChangeAspect="1"/>
                    </pic:cNvPicPr>
                  </pic:nvPicPr>
                  <pic:blipFill>
                    <a:blip r:embed="rId23"/>
                    <a:srcRect l="26126" t="53938" r="32097" b="33434"/>
                    <a:stretch>
                      <a:fillRect/>
                    </a:stretch>
                  </pic:blipFill>
                  <pic:spPr>
                    <a:xfrm>
                      <a:off x="0" y="0"/>
                      <a:ext cx="5216636" cy="886978"/>
                    </a:xfrm>
                    <a:prstGeom prst="rect">
                      <a:avLst/>
                    </a:prstGeom>
                    <a:ln>
                      <a:noFill/>
                    </a:ln>
                  </pic:spPr>
                </pic:pic>
              </a:graphicData>
            </a:graphic>
          </wp:inline>
        </w:drawing>
      </w:r>
    </w:p>
    <w:p w14:paraId="017607C5" w14:textId="77777777" w:rsidR="00DB62A4" w:rsidRDefault="00000000">
      <w:pPr>
        <w:rPr>
          <w:rFonts w:ascii="宋体" w:eastAsia="宋体" w:hAnsi="宋体"/>
          <w:b/>
          <w:bCs/>
        </w:rPr>
      </w:pPr>
      <w:r>
        <w:rPr>
          <w:rFonts w:ascii="宋体" w:eastAsia="宋体" w:hAnsi="宋体" w:hint="eastAsia"/>
          <w:b/>
          <w:bCs/>
        </w:rPr>
        <w:t>精确推理e</w:t>
      </w:r>
      <w:r>
        <w:rPr>
          <w:rFonts w:ascii="宋体" w:eastAsia="宋体" w:hAnsi="宋体"/>
          <w:b/>
          <w:bCs/>
        </w:rPr>
        <w:t>xact inference</w:t>
      </w:r>
      <w:r>
        <w:rPr>
          <w:rFonts w:ascii="宋体" w:eastAsia="宋体" w:hAnsi="宋体" w:hint="eastAsia"/>
          <w:b/>
          <w:bCs/>
        </w:rPr>
        <w:t>：</w:t>
      </w:r>
    </w:p>
    <w:p w14:paraId="2814BD00" w14:textId="77777777" w:rsidR="00DB62A4" w:rsidRDefault="00000000">
      <w:pPr>
        <w:rPr>
          <w:rFonts w:ascii="宋体" w:eastAsia="宋体" w:hAnsi="宋体"/>
          <w:iCs/>
        </w:rPr>
      </w:pPr>
      <m:oMathPara>
        <m:oMathParaPr>
          <m:jc m:val="left"/>
        </m:oMathParaPr>
        <m:oMath>
          <m:r>
            <w:rPr>
              <w:rFonts w:ascii="Cambria Math" w:eastAsia="宋体" w:hAnsi="Cambria Math"/>
            </w:rPr>
            <m:t>P</m:t>
          </m:r>
          <m:d>
            <m:dPr>
              <m:ctrlPr>
                <w:rPr>
                  <w:rFonts w:ascii="Cambria Math" w:eastAsia="宋体" w:hAnsi="Cambria Math"/>
                  <w:i/>
                  <w:iCs/>
                </w:rPr>
              </m:ctrlPr>
            </m:dPr>
            <m:e>
              <m:r>
                <w:rPr>
                  <w:rFonts w:ascii="Cambria Math" w:eastAsia="宋体" w:hAnsi="Cambria Math"/>
                </w:rPr>
                <m:t>X</m:t>
              </m:r>
            </m:e>
            <m:e>
              <m:r>
                <w:rPr>
                  <w:rFonts w:ascii="Cambria Math" w:eastAsia="宋体" w:hAnsi="Cambria Math"/>
                </w:rPr>
                <m:t>e</m:t>
              </m:r>
            </m:e>
          </m:d>
          <m:r>
            <w:rPr>
              <w:rFonts w:ascii="Cambria Math" w:eastAsia="宋体" w:hAnsi="Cambria Math"/>
            </w:rPr>
            <m:t>=αP</m:t>
          </m:r>
          <m:d>
            <m:dPr>
              <m:ctrlPr>
                <w:rPr>
                  <w:rFonts w:ascii="Cambria Math" w:eastAsia="宋体" w:hAnsi="Cambria Math"/>
                  <w:i/>
                  <w:iCs/>
                </w:rPr>
              </m:ctrlPr>
            </m:dPr>
            <m:e>
              <m:r>
                <w:rPr>
                  <w:rFonts w:ascii="Cambria Math" w:eastAsia="宋体" w:hAnsi="Cambria Math"/>
                </w:rPr>
                <m:t>X,e</m:t>
              </m:r>
            </m:e>
          </m:d>
          <m:r>
            <w:rPr>
              <w:rFonts w:ascii="Cambria Math" w:eastAsia="宋体" w:hAnsi="Cambria Math"/>
            </w:rPr>
            <m:t>=α</m:t>
          </m:r>
          <m:nary>
            <m:naryPr>
              <m:chr m:val="∑"/>
              <m:supHide m:val="1"/>
              <m:ctrlPr>
                <w:rPr>
                  <w:rFonts w:ascii="Cambria Math" w:eastAsia="宋体" w:hAnsi="Cambria Math"/>
                  <w:i/>
                  <w:iCs/>
                </w:rPr>
              </m:ctrlPr>
            </m:naryPr>
            <m:sub>
              <m:r>
                <w:rPr>
                  <w:rFonts w:ascii="Cambria Math" w:eastAsia="宋体" w:hAnsi="Cambria Math"/>
                </w:rPr>
                <m:t>y</m:t>
              </m:r>
            </m:sub>
            <m:sup/>
            <m:e>
              <m:r>
                <w:rPr>
                  <w:rFonts w:ascii="Cambria Math" w:eastAsia="宋体" w:hAnsi="Cambria Math"/>
                </w:rPr>
                <m:t>P(X,e,y)</m:t>
              </m:r>
            </m:e>
          </m:nary>
        </m:oMath>
      </m:oMathPara>
    </w:p>
    <w:p w14:paraId="3EA377D3" w14:textId="77777777" w:rsidR="00DB62A4" w:rsidRDefault="00000000">
      <w:pPr>
        <w:rPr>
          <w:rFonts w:ascii="宋体" w:eastAsia="宋体" w:hAnsi="宋体"/>
          <w:iCs/>
        </w:rPr>
      </w:pPr>
      <m:oMathPara>
        <m:oMathParaPr>
          <m:jc m:val="left"/>
        </m:oMathParaPr>
        <m:oMath>
          <m:r>
            <w:rPr>
              <w:rFonts w:ascii="Cambria Math" w:eastAsia="宋体" w:hAnsi="Cambria Math"/>
            </w:rPr>
            <m:t>P</m:t>
          </m:r>
          <m:d>
            <m:dPr>
              <m:ctrlPr>
                <w:rPr>
                  <w:rFonts w:ascii="Cambria Math" w:eastAsia="宋体" w:hAnsi="Cambria Math"/>
                  <w:i/>
                  <w:iCs/>
                </w:rPr>
              </m:ctrlPr>
            </m:dPr>
            <m:e>
              <m:r>
                <w:rPr>
                  <w:rFonts w:ascii="Cambria Math" w:eastAsia="宋体" w:hAnsi="Cambria Math"/>
                </w:rPr>
                <m:t>B</m:t>
              </m:r>
            </m:e>
            <m:e>
              <m:r>
                <w:rPr>
                  <w:rFonts w:ascii="Cambria Math" w:eastAsia="宋体" w:hAnsi="Cambria Math"/>
                </w:rPr>
                <m:t>j, m</m:t>
              </m:r>
            </m:e>
          </m:d>
          <m:r>
            <w:rPr>
              <w:rFonts w:ascii="Cambria Math" w:eastAsia="宋体" w:hAnsi="Cambria Math"/>
            </w:rPr>
            <m:t>=αP(B,j,m)=α</m:t>
          </m:r>
          <m:nary>
            <m:naryPr>
              <m:chr m:val="∑"/>
              <m:supHide m:val="1"/>
              <m:ctrlPr>
                <w:rPr>
                  <w:rFonts w:ascii="Cambria Math" w:eastAsia="宋体" w:hAnsi="Cambria Math"/>
                  <w:i/>
                  <w:iCs/>
                </w:rPr>
              </m:ctrlPr>
            </m:naryPr>
            <m:sub>
              <m:r>
                <w:rPr>
                  <w:rFonts w:ascii="Cambria Math" w:eastAsia="宋体" w:hAnsi="Cambria Math"/>
                </w:rPr>
                <m:t>e</m:t>
              </m:r>
            </m:sub>
            <m:sup/>
            <m:e>
              <m:nary>
                <m:naryPr>
                  <m:chr m:val="∑"/>
                  <m:supHide m:val="1"/>
                  <m:ctrlPr>
                    <w:rPr>
                      <w:rFonts w:ascii="Cambria Math" w:eastAsia="宋体" w:hAnsi="Cambria Math"/>
                      <w:i/>
                      <w:iCs/>
                    </w:rPr>
                  </m:ctrlPr>
                </m:naryPr>
                <m:sub>
                  <m:r>
                    <w:rPr>
                      <w:rFonts w:ascii="Cambria Math" w:eastAsia="宋体" w:hAnsi="Cambria Math"/>
                    </w:rPr>
                    <m:t>a</m:t>
                  </m:r>
                </m:sub>
                <m:sup/>
                <m:e>
                  <m:r>
                    <w:rPr>
                      <w:rFonts w:ascii="Cambria Math" w:eastAsia="宋体" w:hAnsi="Cambria Math"/>
                    </w:rPr>
                    <m:t>P(B,j,m,e,a)</m:t>
                  </m:r>
                  <m:r>
                    <m:rPr>
                      <m:nor/>
                    </m:rPr>
                    <w:rPr>
                      <w:rFonts w:ascii="宋体" w:eastAsia="宋体" w:hAnsi="宋体"/>
                      <w:i/>
                      <w:iCs/>
                    </w:rPr>
                    <m:t> </m:t>
                  </m:r>
                </m:e>
              </m:nary>
            </m:e>
          </m:nary>
        </m:oMath>
      </m:oMathPara>
    </w:p>
    <w:p w14:paraId="2038C24B" w14:textId="77777777" w:rsidR="00DB62A4" w:rsidRDefault="00000000">
      <w:pPr>
        <w:pStyle w:val="a9"/>
        <w:spacing w:before="154" w:beforeAutospacing="0" w:after="0" w:afterAutospacing="0"/>
        <w:textAlignment w:val="baseline"/>
        <w:rPr>
          <w:iCs/>
          <w:color w:val="000000"/>
          <w:sz w:val="21"/>
          <w:szCs w:val="21"/>
        </w:rPr>
      </w:pPr>
      <m:oMathPara>
        <m:oMathParaPr>
          <m:jc m:val="left"/>
        </m:oMathParaPr>
        <m:oMath>
          <m:r>
            <w:rPr>
              <w:rFonts w:ascii="Cambria Math" w:eastAsia="+mn-ea" w:hAnsi="Cambria Math" w:cs="+mn-cs"/>
              <w:color w:val="000000"/>
              <w:sz w:val="21"/>
              <w:szCs w:val="21"/>
            </w:rPr>
            <m:t>P</m:t>
          </m:r>
          <m:d>
            <m:dPr>
              <m:ctrlPr>
                <w:rPr>
                  <w:rFonts w:ascii="Cambria Math" w:eastAsia="+mn-ea" w:hAnsi="Cambria Math" w:cs="+mn-cs"/>
                  <w:i/>
                  <w:iCs/>
                  <w:color w:val="000000"/>
                  <w:sz w:val="21"/>
                  <w:szCs w:val="21"/>
                </w:rPr>
              </m:ctrlPr>
            </m:dPr>
            <m:e>
              <m:r>
                <w:rPr>
                  <w:rFonts w:ascii="Cambria Math" w:eastAsia="+mn-ea" w:hAnsi="Cambria Math" w:cs="+mn-cs"/>
                  <w:color w:val="000000"/>
                  <w:sz w:val="21"/>
                  <w:szCs w:val="21"/>
                </w:rPr>
                <m:t>b</m:t>
              </m:r>
            </m:e>
            <m:e>
              <m:r>
                <w:rPr>
                  <w:rFonts w:ascii="Cambria Math" w:eastAsia="+mn-ea" w:hAnsi="Cambria Math" w:cs="+mn-cs"/>
                  <w:color w:val="000000"/>
                  <w:sz w:val="21"/>
                  <w:szCs w:val="21"/>
                </w:rPr>
                <m:t>j, m</m:t>
              </m:r>
            </m:e>
          </m:d>
          <m:r>
            <w:rPr>
              <w:rFonts w:ascii="Cambria Math" w:eastAsia="+mn-ea" w:hAnsi="Cambria Math" w:cs="+mn-cs"/>
              <w:color w:val="000000"/>
              <w:sz w:val="21"/>
              <w:szCs w:val="21"/>
            </w:rPr>
            <m:t>=α</m:t>
          </m:r>
          <m:nary>
            <m:naryPr>
              <m:chr m:val="∑"/>
              <m:supHide m:val="1"/>
              <m:ctrlPr>
                <w:rPr>
                  <w:rFonts w:ascii="Cambria Math" w:eastAsia="+mn-ea" w:hAnsi="Cambria Math" w:cs="+mn-cs"/>
                  <w:i/>
                  <w:iCs/>
                  <w:color w:val="000000"/>
                  <w:sz w:val="21"/>
                  <w:szCs w:val="21"/>
                </w:rPr>
              </m:ctrlPr>
            </m:naryPr>
            <m:sub>
              <m:r>
                <w:rPr>
                  <w:rFonts w:ascii="Cambria Math" w:eastAsia="+mn-ea" w:hAnsi="Cambria Math" w:cs="+mn-cs"/>
                  <w:color w:val="000000"/>
                  <w:sz w:val="21"/>
                  <w:szCs w:val="21"/>
                </w:rPr>
                <m:t>e</m:t>
              </m:r>
            </m:sub>
            <m:sup/>
            <m:e>
              <m:nary>
                <m:naryPr>
                  <m:chr m:val="∑"/>
                  <m:supHide m:val="1"/>
                  <m:ctrlPr>
                    <w:rPr>
                      <w:rFonts w:ascii="Cambria Math" w:eastAsia="+mn-ea" w:hAnsi="Cambria Math" w:cs="+mn-cs"/>
                      <w:i/>
                      <w:iCs/>
                      <w:color w:val="000000"/>
                      <w:sz w:val="21"/>
                      <w:szCs w:val="21"/>
                    </w:rPr>
                  </m:ctrlPr>
                </m:naryPr>
                <m:sub>
                  <m:r>
                    <w:rPr>
                      <w:rFonts w:ascii="Cambria Math" w:eastAsia="+mn-ea" w:hAnsi="Cambria Math" w:cs="+mn-cs"/>
                      <w:color w:val="000000"/>
                      <w:sz w:val="21"/>
                      <w:szCs w:val="21"/>
                    </w:rPr>
                    <m:t>a</m:t>
                  </m:r>
                </m:sub>
                <m:sup/>
                <m:e>
                  <m:r>
                    <w:rPr>
                      <w:rFonts w:ascii="Cambria Math" w:eastAsia="+mn-ea" w:hAnsi="Cambria Math" w:cs="+mn-cs"/>
                      <w:color w:val="000000"/>
                      <w:sz w:val="21"/>
                      <w:szCs w:val="21"/>
                    </w:rPr>
                    <m:t>P(b)P(e)P(a|b,e)P(j|a)P(m|a)</m:t>
                  </m:r>
                </m:e>
              </m:nary>
            </m:e>
          </m:nary>
          <m:r>
            <w:rPr>
              <w:rFonts w:ascii="Cambria Math" w:eastAsia="+mn-ea" w:hAnsi="Cambria Math" w:cs="+mn-cs"/>
              <w:color w:val="000000"/>
              <w:sz w:val="21"/>
              <w:szCs w:val="21"/>
            </w:rPr>
            <m:t>=αP(b)</m:t>
          </m:r>
          <m:nary>
            <m:naryPr>
              <m:chr m:val="∑"/>
              <m:supHide m:val="1"/>
              <m:ctrlPr>
                <w:rPr>
                  <w:rFonts w:ascii="Cambria Math" w:eastAsia="+mn-ea" w:hAnsi="Cambria Math" w:cs="+mn-cs"/>
                  <w:i/>
                  <w:iCs/>
                  <w:color w:val="000000"/>
                  <w:sz w:val="21"/>
                  <w:szCs w:val="21"/>
                </w:rPr>
              </m:ctrlPr>
            </m:naryPr>
            <m:sub>
              <m:r>
                <w:rPr>
                  <w:rFonts w:ascii="Cambria Math" w:eastAsia="+mn-ea" w:hAnsi="Cambria Math" w:cs="+mn-cs"/>
                  <w:color w:val="000000"/>
                  <w:sz w:val="21"/>
                  <w:szCs w:val="21"/>
                </w:rPr>
                <m:t>e</m:t>
              </m:r>
            </m:sub>
            <m:sup/>
            <m:e>
              <m:r>
                <w:rPr>
                  <w:rFonts w:ascii="Cambria Math" w:eastAsia="+mn-ea" w:hAnsi="Cambria Math" w:cs="+mn-cs"/>
                  <w:color w:val="000000"/>
                  <w:sz w:val="21"/>
                  <w:szCs w:val="21"/>
                </w:rPr>
                <m:t>P(e)</m:t>
              </m:r>
              <m:nary>
                <m:naryPr>
                  <m:chr m:val="∑"/>
                  <m:supHide m:val="1"/>
                  <m:ctrlPr>
                    <w:rPr>
                      <w:rFonts w:ascii="Cambria Math" w:eastAsia="+mn-ea" w:hAnsi="Cambria Math" w:cs="+mn-cs"/>
                      <w:i/>
                      <w:iCs/>
                      <w:color w:val="000000"/>
                      <w:sz w:val="21"/>
                      <w:szCs w:val="21"/>
                    </w:rPr>
                  </m:ctrlPr>
                </m:naryPr>
                <m:sub>
                  <m:r>
                    <w:rPr>
                      <w:rFonts w:ascii="Cambria Math" w:eastAsia="+mn-ea" w:hAnsi="Cambria Math" w:cs="+mn-cs"/>
                      <w:color w:val="000000"/>
                      <w:sz w:val="21"/>
                      <w:szCs w:val="21"/>
                    </w:rPr>
                    <m:t>a</m:t>
                  </m:r>
                </m:sub>
                <m:sup/>
                <m:e>
                  <m:r>
                    <w:rPr>
                      <w:rFonts w:ascii="Cambria Math" w:eastAsia="+mn-ea" w:hAnsi="Cambria Math" w:cs="+mn-cs"/>
                      <w:color w:val="000000"/>
                      <w:sz w:val="21"/>
                      <w:szCs w:val="21"/>
                    </w:rPr>
                    <m:t>P(a|b,e)P(j|a)P(m|a)</m:t>
                  </m:r>
                </m:e>
              </m:nary>
            </m:e>
          </m:nary>
          <m:r>
            <w:rPr>
              <w:rFonts w:ascii="Cambria Math" w:hAnsi="Cambria Math"/>
              <w:szCs w:val="21"/>
            </w:rPr>
            <m:t>=α×</m:t>
          </m:r>
          <m:r>
            <m:rPr>
              <m:nor/>
            </m:rPr>
            <w:rPr>
              <w:szCs w:val="21"/>
            </w:rPr>
            <m:t>0.00059224</m:t>
          </m:r>
        </m:oMath>
      </m:oMathPara>
    </w:p>
    <w:p w14:paraId="3C8270F1" w14:textId="77777777" w:rsidR="00DB62A4" w:rsidRDefault="00000000">
      <w:pPr>
        <w:pStyle w:val="a9"/>
        <w:rPr>
          <w:sz w:val="21"/>
          <w:szCs w:val="21"/>
        </w:rPr>
      </w:pPr>
      <m:oMathPara>
        <m:oMathParaPr>
          <m:jc m:val="left"/>
        </m:oMathParaPr>
        <m:oMath>
          <m:r>
            <w:rPr>
              <w:rFonts w:ascii="Cambria Math" w:hAnsi="Cambria Math"/>
              <w:sz w:val="21"/>
              <w:szCs w:val="21"/>
            </w:rPr>
            <m:t>P</m:t>
          </m:r>
          <m:d>
            <m:dPr>
              <m:ctrlPr>
                <w:rPr>
                  <w:rFonts w:ascii="Cambria Math" w:hAnsi="Cambria Math"/>
                  <w:i/>
                  <w:iCs/>
                  <w:sz w:val="21"/>
                  <w:szCs w:val="21"/>
                </w:rPr>
              </m:ctrlPr>
            </m:dPr>
            <m:e>
              <m:r>
                <w:rPr>
                  <w:rFonts w:ascii="Cambria Math" w:hAnsi="Cambria Math"/>
                  <w:sz w:val="21"/>
                  <w:szCs w:val="21"/>
                </w:rPr>
                <m:t>b</m:t>
              </m:r>
            </m:e>
            <m:e>
              <m:r>
                <w:rPr>
                  <w:rFonts w:ascii="Cambria Math" w:hAnsi="Cambria Math"/>
                  <w:sz w:val="21"/>
                  <w:szCs w:val="21"/>
                </w:rPr>
                <m:t>j, m</m:t>
              </m:r>
            </m:e>
          </m:d>
          <m:r>
            <w:rPr>
              <w:rFonts w:ascii="Cambria Math" w:hAnsi="Cambria Math"/>
              <w:sz w:val="21"/>
              <w:szCs w:val="21"/>
            </w:rPr>
            <m:t>=α×</m:t>
          </m:r>
          <m:r>
            <m:rPr>
              <m:nor/>
            </m:rPr>
            <w:rPr>
              <w:sz w:val="21"/>
              <w:szCs w:val="21"/>
            </w:rPr>
            <m:t>0.00059224</m:t>
          </m:r>
        </m:oMath>
      </m:oMathPara>
    </w:p>
    <w:p w14:paraId="7333A224" w14:textId="77777777" w:rsidR="00DB62A4" w:rsidRDefault="00000000">
      <w:pPr>
        <w:pStyle w:val="a9"/>
        <w:rPr>
          <w:sz w:val="21"/>
          <w:szCs w:val="21"/>
        </w:rPr>
      </w:pPr>
      <m:oMathPara>
        <m:oMathParaPr>
          <m:jc m:val="left"/>
        </m:oMathParaPr>
        <m:oMath>
          <m:r>
            <m:rPr>
              <m:sty m:val="p"/>
            </m:rPr>
            <w:rPr>
              <w:rFonts w:ascii="Cambria Math" w:hAnsi="Cambria Math"/>
              <w:sz w:val="21"/>
              <w:szCs w:val="21"/>
            </w:rPr>
            <m:t>P</m:t>
          </m:r>
          <m:d>
            <m:dPr>
              <m:ctrlPr>
                <w:rPr>
                  <w:rFonts w:ascii="Cambria Math" w:hAnsi="Cambria Math"/>
                  <w:i/>
                  <w:iCs/>
                  <w:sz w:val="21"/>
                  <w:szCs w:val="21"/>
                </w:rPr>
              </m:ctrlPr>
            </m:dPr>
            <m:e>
              <m:r>
                <m:rPr>
                  <m:sty m:val="p"/>
                </m:rPr>
                <w:rPr>
                  <w:rFonts w:ascii="Cambria Math" w:hAnsi="Cambria Math"/>
                  <w:sz w:val="21"/>
                  <w:szCs w:val="21"/>
                </w:rPr>
                <m:t>¬b</m:t>
              </m:r>
            </m:e>
            <m:e>
              <m:r>
                <m:rPr>
                  <m:sty m:val="p"/>
                </m:rPr>
                <w:rPr>
                  <w:rFonts w:ascii="Cambria Math" w:hAnsi="Cambria Math"/>
                  <w:sz w:val="21"/>
                  <w:szCs w:val="21"/>
                </w:rPr>
                <m:t>j, m</m:t>
              </m:r>
            </m:e>
          </m:d>
          <m:r>
            <m:rPr>
              <m:sty m:val="p"/>
            </m:rPr>
            <w:rPr>
              <w:rFonts w:ascii="Cambria Math" w:hAnsi="Cambria Math"/>
              <w:sz w:val="21"/>
              <w:szCs w:val="21"/>
            </w:rPr>
            <m:t>=α×</m:t>
          </m:r>
          <m:r>
            <m:rPr>
              <m:nor/>
            </m:rPr>
            <w:rPr>
              <w:sz w:val="21"/>
              <w:szCs w:val="21"/>
            </w:rPr>
            <m:t>0.0014919</m:t>
          </m:r>
        </m:oMath>
      </m:oMathPara>
    </w:p>
    <w:p w14:paraId="1EE0420E" w14:textId="77777777" w:rsidR="00DB62A4" w:rsidRDefault="00000000">
      <w:pPr>
        <w:pStyle w:val="a9"/>
        <w:rPr>
          <w:sz w:val="21"/>
          <w:szCs w:val="21"/>
        </w:rPr>
      </w:pPr>
      <m:oMath>
        <m:r>
          <w:rPr>
            <w:rFonts w:ascii="Cambria Math" w:hAnsi="Cambria Math"/>
            <w:sz w:val="21"/>
            <w:szCs w:val="21"/>
          </w:rPr>
          <m:t>α×</m:t>
        </m:r>
        <m:r>
          <m:rPr>
            <m:nor/>
          </m:rPr>
          <w:rPr>
            <w:sz w:val="21"/>
            <w:szCs w:val="21"/>
          </w:rPr>
          <m:t>0.00059224</m:t>
        </m:r>
        <m:r>
          <m:rPr>
            <m:nor/>
          </m:rPr>
          <w:rPr>
            <w:rFonts w:ascii="Cambria Math"/>
            <w:sz w:val="21"/>
            <w:szCs w:val="21"/>
          </w:rPr>
          <m:t xml:space="preserve"> + </m:t>
        </m:r>
        <m:r>
          <m:rPr>
            <m:sty m:val="p"/>
          </m:rPr>
          <w:rPr>
            <w:rFonts w:ascii="Cambria Math" w:hAnsi="Cambria Math"/>
            <w:sz w:val="21"/>
            <w:szCs w:val="21"/>
          </w:rPr>
          <m:t>α×</m:t>
        </m:r>
        <m:r>
          <m:rPr>
            <m:nor/>
          </m:rPr>
          <w:rPr>
            <w:sz w:val="21"/>
            <w:szCs w:val="21"/>
          </w:rPr>
          <m:t>0.0014919</m:t>
        </m:r>
        <m:r>
          <m:rPr>
            <m:nor/>
          </m:rPr>
          <w:rPr>
            <w:rFonts w:ascii="Cambria Math"/>
            <w:sz w:val="21"/>
            <w:szCs w:val="21"/>
          </w:rPr>
          <m:t xml:space="preserve"> </m:t>
        </m:r>
      </m:oMath>
      <w:r>
        <w:rPr>
          <w:sz w:val="21"/>
          <w:szCs w:val="21"/>
        </w:rPr>
        <w:t>= 1</w:t>
      </w:r>
    </w:p>
    <w:p w14:paraId="1C52DA0C" w14:textId="77777777" w:rsidR="00DB62A4" w:rsidRDefault="00000000">
      <w:pPr>
        <w:pStyle w:val="a9"/>
        <w:rPr>
          <w:sz w:val="21"/>
          <w:szCs w:val="21"/>
        </w:rPr>
      </w:pPr>
      <m:oMathPara>
        <m:oMathParaPr>
          <m:jc m:val="left"/>
        </m:oMathParaPr>
        <m:oMath>
          <m:r>
            <w:rPr>
              <w:rFonts w:ascii="Cambria Math" w:hAnsi="Cambria Math"/>
              <w:sz w:val="21"/>
              <w:szCs w:val="21"/>
            </w:rPr>
            <m:t>P</m:t>
          </m:r>
          <m:d>
            <m:dPr>
              <m:ctrlPr>
                <w:rPr>
                  <w:rFonts w:ascii="Cambria Math" w:hAnsi="Cambria Math"/>
                  <w:i/>
                  <w:iCs/>
                  <w:sz w:val="21"/>
                  <w:szCs w:val="21"/>
                </w:rPr>
              </m:ctrlPr>
            </m:dPr>
            <m:e>
              <m:r>
                <w:rPr>
                  <w:rFonts w:ascii="Cambria Math" w:hAnsi="Cambria Math"/>
                  <w:sz w:val="21"/>
                  <w:szCs w:val="21"/>
                </w:rPr>
                <m:t>B</m:t>
              </m:r>
            </m:e>
            <m:e>
              <m:r>
                <w:rPr>
                  <w:rFonts w:ascii="Cambria Math" w:hAnsi="Cambria Math"/>
                  <w:sz w:val="21"/>
                  <w:szCs w:val="21"/>
                </w:rPr>
                <m:t>j, m</m:t>
              </m:r>
            </m:e>
          </m:d>
          <m:r>
            <w:rPr>
              <w:rFonts w:ascii="Cambria Math" w:hAnsi="Cambria Math"/>
              <w:sz w:val="21"/>
              <w:szCs w:val="21"/>
            </w:rPr>
            <m:t>=α</m:t>
          </m:r>
          <m:r>
            <m:rPr>
              <m:nor/>
            </m:rPr>
            <w:rPr>
              <w:sz w:val="21"/>
              <w:szCs w:val="21"/>
            </w:rPr>
            <m:t>&lt;0.00059224, 0.0014919&gt;</m:t>
          </m:r>
          <m:r>
            <w:rPr>
              <w:rFonts w:ascii="Cambria Math" w:hAnsi="Cambria Math"/>
              <w:sz w:val="21"/>
              <w:szCs w:val="21"/>
            </w:rPr>
            <m:t>≈&lt;0.284, 0.716&gt;</m:t>
          </m:r>
        </m:oMath>
      </m:oMathPara>
    </w:p>
    <w:p w14:paraId="3183B25C" w14:textId="77777777" w:rsidR="00DB62A4" w:rsidRDefault="00000000">
      <w:pPr>
        <w:pStyle w:val="a9"/>
        <w:spacing w:before="154" w:beforeAutospacing="0" w:after="0" w:afterAutospacing="0"/>
        <w:textAlignment w:val="baseline"/>
        <w:rPr>
          <w:sz w:val="21"/>
          <w:szCs w:val="21"/>
        </w:rPr>
      </w:pPr>
      <w:r>
        <w:rPr>
          <w:sz w:val="21"/>
          <w:szCs w:val="21"/>
        </w:rPr>
        <w:t>The chance of a burglary, given calls from both neighbors, is about 28%.</w:t>
      </w:r>
    </w:p>
    <w:p w14:paraId="245E4F83" w14:textId="77777777" w:rsidR="00DB62A4" w:rsidRDefault="00DB62A4">
      <w:pPr>
        <w:rPr>
          <w:rFonts w:ascii="黑体" w:eastAsia="黑体" w:hAnsi="黑体"/>
          <w:b/>
          <w:bCs/>
          <w:sz w:val="28"/>
          <w:szCs w:val="28"/>
        </w:rPr>
      </w:pPr>
    </w:p>
    <w:p w14:paraId="511D1122" w14:textId="77777777" w:rsidR="00DB62A4" w:rsidRDefault="00000000">
      <w:pPr>
        <w:rPr>
          <w:rFonts w:ascii="黑体" w:eastAsia="黑体" w:hAnsi="黑体"/>
          <w:b/>
          <w:bCs/>
          <w:sz w:val="28"/>
          <w:szCs w:val="28"/>
        </w:rPr>
      </w:pPr>
      <w:r>
        <w:rPr>
          <w:rFonts w:ascii="黑体" w:eastAsia="黑体" w:hAnsi="黑体" w:hint="eastAsia"/>
          <w:b/>
          <w:bCs/>
          <w:sz w:val="28"/>
          <w:szCs w:val="28"/>
        </w:rPr>
        <w:lastRenderedPageBreak/>
        <w:t>6.制定简单决策：（</w:t>
      </w:r>
      <w:r>
        <w:rPr>
          <w:rFonts w:ascii="黑体" w:eastAsia="黑体" w:hAnsi="黑体"/>
          <w:b/>
          <w:bCs/>
          <w:sz w:val="28"/>
          <w:szCs w:val="28"/>
        </w:rPr>
        <w:t>P509）</w:t>
      </w:r>
    </w:p>
    <w:p w14:paraId="63271633" w14:textId="77777777" w:rsidR="00DB62A4" w:rsidRDefault="00000000">
      <w:pPr>
        <w:rPr>
          <w:rFonts w:ascii="宋体" w:eastAsia="宋体" w:hAnsi="宋体"/>
          <w:b/>
          <w:bCs/>
        </w:rPr>
      </w:pPr>
      <w:r>
        <w:rPr>
          <w:rFonts w:ascii="宋体" w:eastAsia="宋体" w:hAnsi="宋体" w:hint="eastAsia"/>
          <w:b/>
          <w:bCs/>
        </w:rPr>
        <w:t>偏好</w:t>
      </w:r>
      <w:r>
        <w:rPr>
          <w:rFonts w:ascii="宋体" w:eastAsia="宋体" w:hAnsi="宋体"/>
          <w:b/>
          <w:bCs/>
        </w:rPr>
        <w:t>preference</w:t>
      </w:r>
      <w:r>
        <w:rPr>
          <w:rFonts w:ascii="宋体" w:eastAsia="宋体" w:hAnsi="宋体" w:hint="eastAsia"/>
          <w:b/>
          <w:bCs/>
        </w:rPr>
        <w:t>/效用</w:t>
      </w:r>
      <w:r>
        <w:rPr>
          <w:rFonts w:ascii="宋体" w:eastAsia="宋体" w:hAnsi="宋体"/>
          <w:b/>
          <w:bCs/>
        </w:rPr>
        <w:t>utility</w:t>
      </w:r>
      <w:r>
        <w:rPr>
          <w:rFonts w:ascii="宋体" w:eastAsia="宋体" w:hAnsi="宋体" w:hint="eastAsia"/>
          <w:b/>
          <w:bCs/>
        </w:rPr>
        <w:t>：</w:t>
      </w:r>
    </w:p>
    <w:p w14:paraId="6D8B7BFD" w14:textId="77777777" w:rsidR="00DB62A4" w:rsidRDefault="00000000">
      <w:pPr>
        <w:rPr>
          <w:rFonts w:ascii="宋体" w:eastAsia="宋体" w:hAnsi="宋体"/>
        </w:rPr>
      </w:pPr>
      <w:r>
        <w:rPr>
          <w:rFonts w:ascii="宋体" w:eastAsia="宋体" w:hAnsi="宋体" w:hint="eastAsia"/>
        </w:rPr>
        <w:t>用一个效用函数U</w:t>
      </w:r>
      <w:r>
        <w:rPr>
          <w:rFonts w:ascii="宋体" w:eastAsia="宋体" w:hAnsi="宋体"/>
        </w:rPr>
        <w:t>(</w:t>
      </w:r>
      <w:r>
        <w:rPr>
          <w:rFonts w:ascii="宋体" w:eastAsia="宋体" w:hAnsi="宋体" w:hint="eastAsia"/>
        </w:rPr>
        <w:t>s)捕捉Agent的偏好，这个效用函数分配一个数值来表达对某个状态的满意度。</w:t>
      </w:r>
    </w:p>
    <w:p w14:paraId="1B209478" w14:textId="77777777" w:rsidR="00DB62A4" w:rsidRDefault="00000000">
      <w:pPr>
        <w:rPr>
          <w:rFonts w:ascii="宋体" w:eastAsia="宋体" w:hAnsi="宋体"/>
          <w:b/>
          <w:bCs/>
        </w:rPr>
      </w:pPr>
      <w:r>
        <w:rPr>
          <w:rFonts w:ascii="宋体" w:eastAsia="宋体" w:hAnsi="宋体" w:hint="eastAsia"/>
          <w:b/>
          <w:bCs/>
        </w:rPr>
        <w:t>最大期望效用原则</w:t>
      </w:r>
      <w:proofErr w:type="spellStart"/>
      <w:r>
        <w:rPr>
          <w:rFonts w:ascii="宋体" w:eastAsia="宋体" w:hAnsi="宋体"/>
          <w:b/>
          <w:bCs/>
        </w:rPr>
        <w:t>maximun</w:t>
      </w:r>
      <w:proofErr w:type="spellEnd"/>
      <w:r>
        <w:rPr>
          <w:rFonts w:ascii="宋体" w:eastAsia="宋体" w:hAnsi="宋体"/>
          <w:b/>
          <w:bCs/>
        </w:rPr>
        <w:t xml:space="preserve"> expected </w:t>
      </w:r>
      <w:proofErr w:type="spellStart"/>
      <w:r>
        <w:rPr>
          <w:rFonts w:ascii="宋体" w:eastAsia="宋体" w:hAnsi="宋体"/>
          <w:b/>
          <w:bCs/>
        </w:rPr>
        <w:t>utility,MEU</w:t>
      </w:r>
      <w:proofErr w:type="spellEnd"/>
      <w:r>
        <w:rPr>
          <w:rFonts w:ascii="宋体" w:eastAsia="宋体" w:hAnsi="宋体" w:hint="eastAsia"/>
          <w:b/>
          <w:bCs/>
        </w:rPr>
        <w:t>：</w:t>
      </w:r>
    </w:p>
    <w:p w14:paraId="4BEC874D" w14:textId="77777777" w:rsidR="00DB62A4" w:rsidRDefault="00000000">
      <w:pPr>
        <w:rPr>
          <w:rFonts w:ascii="宋体" w:eastAsia="宋体" w:hAnsi="宋体"/>
        </w:rPr>
      </w:pPr>
      <w:r>
        <w:rPr>
          <w:rFonts w:ascii="宋体" w:eastAsia="宋体" w:hAnsi="宋体" w:hint="eastAsia"/>
        </w:rPr>
        <w:t>指出理性Agent应该选择能最大化该Agent的期望效用的那个动作。</w:t>
      </w:r>
    </w:p>
    <w:p w14:paraId="4C0F684B" w14:textId="77777777" w:rsidR="00DB62A4" w:rsidRDefault="00000000">
      <w:pPr>
        <w:rPr>
          <w:rFonts w:ascii="宋体" w:eastAsia="宋体" w:hAnsi="宋体"/>
          <w:b/>
          <w:bCs/>
        </w:rPr>
      </w:pPr>
      <w:r>
        <w:rPr>
          <w:rFonts w:ascii="宋体" w:eastAsia="宋体" w:hAnsi="宋体" w:hint="eastAsia"/>
          <w:b/>
          <w:bCs/>
        </w:rPr>
        <w:t>决策网络decision</w:t>
      </w:r>
      <w:r>
        <w:rPr>
          <w:rFonts w:ascii="宋体" w:eastAsia="宋体" w:hAnsi="宋体"/>
          <w:b/>
          <w:bCs/>
        </w:rPr>
        <w:t xml:space="preserve"> network</w:t>
      </w:r>
      <w:r>
        <w:rPr>
          <w:rFonts w:ascii="宋体" w:eastAsia="宋体" w:hAnsi="宋体" w:hint="eastAsia"/>
          <w:b/>
          <w:bCs/>
        </w:rPr>
        <w:t>：</w:t>
      </w:r>
    </w:p>
    <w:p w14:paraId="0620DE7D" w14:textId="77777777" w:rsidR="00DB62A4" w:rsidRDefault="00000000">
      <w:pPr>
        <w:rPr>
          <w:rFonts w:ascii="宋体" w:eastAsia="宋体" w:hAnsi="宋体"/>
        </w:rPr>
      </w:pPr>
      <w:r>
        <w:rPr>
          <w:rFonts w:ascii="宋体" w:eastAsia="宋体" w:hAnsi="宋体" w:hint="eastAsia"/>
        </w:rPr>
        <w:t>决策网络表示下述信息：</w:t>
      </w:r>
      <w:r>
        <w:rPr>
          <w:rFonts w:ascii="宋体" w:eastAsia="宋体" w:hAnsi="宋体"/>
        </w:rPr>
        <w:t>Agent</w:t>
      </w:r>
      <w:r>
        <w:rPr>
          <w:rFonts w:ascii="宋体" w:eastAsia="宋体" w:hAnsi="宋体" w:hint="eastAsia"/>
        </w:rPr>
        <w:t>的当前状态、其可能动作、</w:t>
      </w:r>
      <w:r>
        <w:rPr>
          <w:rFonts w:ascii="宋体" w:eastAsia="宋体" w:hAnsi="宋体"/>
        </w:rPr>
        <w:t>Agent</w:t>
      </w:r>
      <w:r>
        <w:rPr>
          <w:rFonts w:ascii="宋体" w:eastAsia="宋体" w:hAnsi="宋体" w:hint="eastAsia"/>
        </w:rPr>
        <w:t>的动作所产生的状态、以及状态的效用。</w:t>
      </w:r>
    </w:p>
    <w:p w14:paraId="360421B3" w14:textId="77777777" w:rsidR="00DB62A4" w:rsidRDefault="00000000">
      <w:pPr>
        <w:rPr>
          <w:rFonts w:ascii="宋体" w:eastAsia="宋体" w:hAnsi="宋体"/>
          <w:b/>
          <w:bCs/>
        </w:rPr>
      </w:pPr>
      <w:proofErr w:type="gramStart"/>
      <w:r>
        <w:rPr>
          <w:rFonts w:ascii="宋体" w:eastAsia="宋体" w:hAnsi="宋体" w:hint="eastAsia"/>
          <w:b/>
          <w:bCs/>
        </w:rPr>
        <w:t>图决策</w:t>
      </w:r>
      <w:proofErr w:type="gramEnd"/>
      <w:r>
        <w:rPr>
          <w:rFonts w:ascii="宋体" w:eastAsia="宋体" w:hAnsi="宋体" w:hint="eastAsia"/>
          <w:b/>
          <w:bCs/>
        </w:rPr>
        <w:t>网络作用：</w:t>
      </w:r>
    </w:p>
    <w:p w14:paraId="578DA405" w14:textId="77777777" w:rsidR="00DB62A4" w:rsidRDefault="00000000">
      <w:pPr>
        <w:rPr>
          <w:rFonts w:ascii="宋体" w:eastAsia="宋体" w:hAnsi="宋体"/>
        </w:rPr>
      </w:pPr>
      <w:r>
        <w:rPr>
          <w:rFonts w:ascii="宋体" w:eastAsia="宋体" w:hAnsi="宋体" w:hint="eastAsia"/>
        </w:rPr>
        <w:t>决定期望效用函数最大的是哪一个动作。</w:t>
      </w:r>
    </w:p>
    <w:p w14:paraId="6FDA4568" w14:textId="77777777" w:rsidR="00DB62A4" w:rsidRDefault="00000000">
      <w:pPr>
        <w:rPr>
          <w:rFonts w:ascii="宋体" w:eastAsia="宋体" w:hAnsi="宋体"/>
          <w:b/>
          <w:bCs/>
        </w:rPr>
      </w:pPr>
      <w:r>
        <w:rPr>
          <w:rFonts w:ascii="宋体" w:eastAsia="宋体" w:hAnsi="宋体" w:hint="eastAsia"/>
          <w:b/>
          <w:bCs/>
        </w:rPr>
        <w:t>节点类型node：</w:t>
      </w:r>
    </w:p>
    <w:p w14:paraId="23A58EB5" w14:textId="77777777" w:rsidR="00DB62A4" w:rsidRDefault="00000000">
      <w:pPr>
        <w:rPr>
          <w:rFonts w:ascii="宋体" w:eastAsia="宋体" w:hAnsi="宋体"/>
        </w:rPr>
      </w:pPr>
      <w:r>
        <w:rPr>
          <w:rFonts w:ascii="宋体" w:eastAsia="宋体" w:hAnsi="宋体"/>
        </w:rPr>
        <w:t>1</w:t>
      </w:r>
      <w:r>
        <w:rPr>
          <w:rFonts w:ascii="宋体" w:eastAsia="宋体" w:hAnsi="宋体" w:hint="eastAsia"/>
        </w:rPr>
        <w:t>）几率节点c</w:t>
      </w:r>
      <w:r>
        <w:rPr>
          <w:rFonts w:ascii="宋体" w:eastAsia="宋体" w:hAnsi="宋体"/>
        </w:rPr>
        <w:t>hance node</w:t>
      </w:r>
      <w:r>
        <w:rPr>
          <w:rFonts w:ascii="宋体" w:eastAsia="宋体" w:hAnsi="宋体" w:hint="eastAsia"/>
        </w:rPr>
        <w:t>（椭圆）。它代表随机变量，就像它们在贝叶斯网络中所表示的一样。</w:t>
      </w:r>
    </w:p>
    <w:p w14:paraId="21608D33" w14:textId="77777777" w:rsidR="00DB62A4" w:rsidRDefault="00000000">
      <w:pPr>
        <w:rPr>
          <w:rFonts w:ascii="宋体" w:eastAsia="宋体" w:hAnsi="宋体"/>
        </w:rPr>
      </w:pPr>
      <w:r>
        <w:rPr>
          <w:rFonts w:ascii="宋体" w:eastAsia="宋体" w:hAnsi="宋体"/>
        </w:rPr>
        <w:t>2</w:t>
      </w:r>
      <w:r>
        <w:rPr>
          <w:rFonts w:ascii="宋体" w:eastAsia="宋体" w:hAnsi="宋体" w:hint="eastAsia"/>
        </w:rPr>
        <w:t>）决策节点d</w:t>
      </w:r>
      <w:r>
        <w:rPr>
          <w:rFonts w:ascii="宋体" w:eastAsia="宋体" w:hAnsi="宋体"/>
        </w:rPr>
        <w:t>ecision node</w:t>
      </w:r>
      <w:r>
        <w:rPr>
          <w:rFonts w:ascii="宋体" w:eastAsia="宋体" w:hAnsi="宋体" w:hint="eastAsia"/>
        </w:rPr>
        <w:t>（矩形）。代表在该节点上决策制定者有一个对动作的选择。</w:t>
      </w:r>
    </w:p>
    <w:p w14:paraId="10159008" w14:textId="77777777" w:rsidR="00DB62A4" w:rsidRDefault="00000000">
      <w:pPr>
        <w:rPr>
          <w:rFonts w:ascii="宋体" w:eastAsia="宋体" w:hAnsi="宋体"/>
        </w:rPr>
      </w:pPr>
      <w:r>
        <w:rPr>
          <w:rFonts w:ascii="宋体" w:eastAsia="宋体" w:hAnsi="宋体"/>
        </w:rPr>
        <w:t>3</w:t>
      </w:r>
      <w:r>
        <w:rPr>
          <w:rFonts w:ascii="宋体" w:eastAsia="宋体" w:hAnsi="宋体" w:hint="eastAsia"/>
        </w:rPr>
        <w:t>）效用节点u</w:t>
      </w:r>
      <w:r>
        <w:rPr>
          <w:rFonts w:ascii="宋体" w:eastAsia="宋体" w:hAnsi="宋体"/>
        </w:rPr>
        <w:t>tility node</w:t>
      </w:r>
      <w:r>
        <w:rPr>
          <w:rFonts w:ascii="宋体" w:eastAsia="宋体" w:hAnsi="宋体" w:hint="eastAsia"/>
        </w:rPr>
        <w:t>（菱形）。代表</w:t>
      </w:r>
      <w:r>
        <w:rPr>
          <w:rFonts w:ascii="宋体" w:eastAsia="宋体" w:hAnsi="宋体"/>
        </w:rPr>
        <w:t>Agent</w:t>
      </w:r>
      <w:r>
        <w:rPr>
          <w:rFonts w:ascii="宋体" w:eastAsia="宋体" w:hAnsi="宋体" w:hint="eastAsia"/>
        </w:rPr>
        <w:t>的效用函数。效用节点把所有对能直接影响效用的结果状态进行描述的变量作为父节点。</w:t>
      </w:r>
    </w:p>
    <w:p w14:paraId="264346B8" w14:textId="77777777" w:rsidR="00DB62A4" w:rsidRDefault="00000000">
      <w:r>
        <w:rPr>
          <w:noProof/>
        </w:rPr>
        <w:drawing>
          <wp:inline distT="0" distB="0" distL="0" distR="0" wp14:anchorId="508297A2" wp14:editId="3CFFF5FF">
            <wp:extent cx="5017770" cy="30899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4"/>
                    <a:srcRect/>
                    <a:stretch>
                      <a:fillRect/>
                    </a:stretch>
                  </pic:blipFill>
                  <pic:spPr>
                    <a:xfrm>
                      <a:off x="0" y="0"/>
                      <a:ext cx="5023470" cy="3093821"/>
                    </a:xfrm>
                    <a:prstGeom prst="rect">
                      <a:avLst/>
                    </a:prstGeom>
                    <a:noFill/>
                    <a:ln w="9525">
                      <a:noFill/>
                      <a:miter lim="800000"/>
                      <a:headEnd/>
                      <a:tailEnd/>
                    </a:ln>
                  </pic:spPr>
                </pic:pic>
              </a:graphicData>
            </a:graphic>
          </wp:inline>
        </w:drawing>
      </w:r>
    </w:p>
    <w:p w14:paraId="7DFCC314" w14:textId="77777777" w:rsidR="00DB62A4" w:rsidRDefault="00000000">
      <w:pPr>
        <w:rPr>
          <w:rFonts w:ascii="宋体" w:eastAsia="宋体" w:hAnsi="宋体"/>
          <w:b/>
          <w:bCs/>
        </w:rPr>
      </w:pPr>
      <w:r>
        <w:rPr>
          <w:rFonts w:ascii="宋体" w:eastAsia="宋体" w:hAnsi="宋体" w:hint="eastAsia"/>
          <w:b/>
          <w:bCs/>
        </w:rPr>
        <w:t>计算期望效用：</w:t>
      </w:r>
    </w:p>
    <w:p w14:paraId="64D4C5FB" w14:textId="77777777" w:rsidR="00DB62A4" w:rsidRDefault="00000000">
      <w:pPr>
        <w:rPr>
          <w:rFonts w:ascii="宋体" w:eastAsia="宋体" w:hAnsi="宋体"/>
        </w:rPr>
      </w:pPr>
      <w:r>
        <w:rPr>
          <w:rFonts w:ascii="宋体" w:eastAsia="宋体" w:hAnsi="宋体" w:hint="eastAsia"/>
        </w:rPr>
        <w:t>在执行A之前，Agent为每个结果赋以概率P(Result(A)|Do(A),E)</w:t>
      </w:r>
    </w:p>
    <w:p w14:paraId="51BC27CB" w14:textId="77777777" w:rsidR="00DB62A4" w:rsidRDefault="00000000">
      <w:pPr>
        <w:rPr>
          <w:rFonts w:ascii="宋体" w:eastAsia="宋体" w:hAnsi="宋体"/>
        </w:rPr>
      </w:pPr>
      <w:r>
        <w:rPr>
          <w:rFonts w:ascii="宋体" w:eastAsia="宋体" w:hAnsi="宋体" w:hint="eastAsia"/>
        </w:rPr>
        <w:t>然后再给定证据下，使用下述公式，可以计算出该动作的期望效用EU(A|E):</w:t>
      </w:r>
    </w:p>
    <w:p w14:paraId="3A4F6905" w14:textId="6CA73191" w:rsidR="00DB62A4" w:rsidRPr="00BD20A9" w:rsidRDefault="00BD20A9">
      <w:pPr>
        <w:rPr>
          <w:b/>
          <w:bCs/>
          <w:iCs/>
        </w:rPr>
      </w:pPr>
      <m:oMathPara>
        <m:oMathParaPr>
          <m:jc m:val="left"/>
        </m:oMathParaPr>
        <m:oMath>
          <m:r>
            <m:rPr>
              <m:sty m:val="bi"/>
            </m:rPr>
            <w:rPr>
              <w:rFonts w:ascii="Cambria Math" w:hAnsi="Cambria Math"/>
            </w:rPr>
            <m:t>EU</m:t>
          </m:r>
          <m:d>
            <m:dPr>
              <m:ctrlPr>
                <w:rPr>
                  <w:rFonts w:ascii="Cambria Math" w:hAnsi="Cambria Math"/>
                  <w:b/>
                  <w:bCs/>
                  <w:i/>
                  <w:iCs/>
                </w:rPr>
              </m:ctrlPr>
            </m:dPr>
            <m:e>
              <m:r>
                <m:rPr>
                  <m:sty m:val="bi"/>
                </m:rPr>
                <w:rPr>
                  <w:rFonts w:ascii="Cambria Math" w:hAnsi="Cambria Math"/>
                </w:rPr>
                <m:t>A</m:t>
              </m:r>
            </m:e>
            <m:e>
              <m:r>
                <m:rPr>
                  <m:sty m:val="bi"/>
                </m:rPr>
                <w:rPr>
                  <w:rFonts w:ascii="Cambria Math" w:hAnsi="Cambria Math"/>
                </w:rPr>
                <m:t>E</m:t>
              </m:r>
            </m:e>
          </m:d>
          <m:r>
            <m:rPr>
              <m:sty m:val="bi"/>
            </m:rPr>
            <w:rPr>
              <w:rFonts w:ascii="Cambria Math" w:hAnsi="Cambria Math"/>
            </w:rPr>
            <m:t>=</m:t>
          </m:r>
          <m:nary>
            <m:naryPr>
              <m:chr m:val="∑"/>
              <m:supHide m:val="1"/>
              <m:ctrlPr>
                <w:rPr>
                  <w:rFonts w:ascii="Cambria Math" w:hAnsi="Cambria Math"/>
                  <w:b/>
                  <w:bCs/>
                  <w:i/>
                  <w:iCs/>
                </w:rPr>
              </m:ctrlPr>
            </m:naryPr>
            <m:sub>
              <m:r>
                <m:rPr>
                  <m:sty m:val="bi"/>
                </m:rPr>
                <w:rPr>
                  <w:rFonts w:ascii="Cambria Math" w:hAnsi="Cambria Math"/>
                </w:rPr>
                <m:t>i</m:t>
              </m:r>
            </m:sub>
            <m:sup/>
            <m:e>
              <m:r>
                <m:rPr>
                  <m:sty m:val="bi"/>
                </m:rPr>
                <w:rPr>
                  <w:rFonts w:ascii="Cambria Math" w:hAnsi="Cambria Math"/>
                </w:rPr>
                <m:t>P</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Result</m:t>
                      </m:r>
                    </m:e>
                    <m:sub>
                      <m:r>
                        <m:rPr>
                          <m:sty m:val="bi"/>
                        </m:rPr>
                        <w:rPr>
                          <w:rFonts w:ascii="Cambria Math" w:hAnsi="Cambria Math"/>
                        </w:rPr>
                        <m:t>i</m:t>
                      </m:r>
                    </m:sub>
                  </m:sSub>
                  <m:d>
                    <m:dPr>
                      <m:ctrlPr>
                        <w:rPr>
                          <w:rFonts w:ascii="Cambria Math" w:hAnsi="Cambria Math"/>
                          <w:b/>
                          <w:bCs/>
                          <w:i/>
                          <w:iCs/>
                        </w:rPr>
                      </m:ctrlPr>
                    </m:dPr>
                    <m:e>
                      <m:r>
                        <m:rPr>
                          <m:sty m:val="bi"/>
                        </m:rPr>
                        <w:rPr>
                          <w:rFonts w:ascii="Cambria Math" w:hAnsi="Cambria Math"/>
                        </w:rPr>
                        <m:t>A</m:t>
                      </m:r>
                    </m:e>
                  </m:d>
                </m:e>
                <m:e>
                  <m:r>
                    <m:rPr>
                      <m:sty m:val="bi"/>
                    </m:rPr>
                    <w:rPr>
                      <w:rFonts w:ascii="Cambria Math" w:hAnsi="Cambria Math"/>
                    </w:rPr>
                    <m:t>Do</m:t>
                  </m:r>
                  <m:d>
                    <m:dPr>
                      <m:ctrlPr>
                        <w:rPr>
                          <w:rFonts w:ascii="Cambria Math" w:hAnsi="Cambria Math"/>
                          <w:b/>
                          <w:bCs/>
                          <w:i/>
                          <w:iCs/>
                        </w:rPr>
                      </m:ctrlPr>
                    </m:dPr>
                    <m:e>
                      <m:r>
                        <m:rPr>
                          <m:sty m:val="bi"/>
                        </m:rPr>
                        <w:rPr>
                          <w:rFonts w:ascii="Cambria Math" w:hAnsi="Cambria Math"/>
                        </w:rPr>
                        <m:t>A</m:t>
                      </m:r>
                    </m:e>
                  </m:d>
                  <m:r>
                    <m:rPr>
                      <m:sty m:val="bi"/>
                    </m:rPr>
                    <w:rPr>
                      <w:rFonts w:ascii="Cambria Math" w:hAnsi="Cambria Math"/>
                    </w:rPr>
                    <m:t>,E</m:t>
                  </m:r>
                </m:e>
              </m:d>
              <m:r>
                <m:rPr>
                  <m:sty m:val="bi"/>
                </m:rPr>
                <w:rPr>
                  <w:rFonts w:ascii="Cambria Math" w:hAnsi="Cambria Math"/>
                </w:rPr>
                <m:t>U(</m:t>
              </m:r>
              <m:sSub>
                <m:sSubPr>
                  <m:ctrlPr>
                    <w:rPr>
                      <w:rFonts w:ascii="Cambria Math" w:hAnsi="Cambria Math"/>
                      <w:b/>
                      <w:bCs/>
                      <w:i/>
                      <w:iCs/>
                    </w:rPr>
                  </m:ctrlPr>
                </m:sSubPr>
                <m:e>
                  <m:r>
                    <m:rPr>
                      <m:sty m:val="bi"/>
                    </m:rPr>
                    <w:rPr>
                      <w:rFonts w:ascii="Cambria Math" w:hAnsi="Cambria Math"/>
                    </w:rPr>
                    <m:t>Result</m:t>
                  </m:r>
                </m:e>
                <m:sub>
                  <m:r>
                    <m:rPr>
                      <m:sty m:val="bi"/>
                    </m:rPr>
                    <w:rPr>
                      <w:rFonts w:ascii="Cambria Math" w:hAnsi="Cambria Math"/>
                    </w:rPr>
                    <m:t>i</m:t>
                  </m:r>
                </m:sub>
              </m:sSub>
              <m:d>
                <m:dPr>
                  <m:ctrlPr>
                    <w:rPr>
                      <w:rFonts w:ascii="Cambria Math" w:hAnsi="Cambria Math"/>
                      <w:b/>
                      <w:bCs/>
                      <w:i/>
                      <w:iCs/>
                    </w:rPr>
                  </m:ctrlPr>
                </m:dPr>
                <m:e>
                  <m:r>
                    <m:rPr>
                      <m:sty m:val="bi"/>
                    </m:rPr>
                    <w:rPr>
                      <w:rFonts w:ascii="Cambria Math" w:hAnsi="Cambria Math"/>
                    </w:rPr>
                    <m:t>A</m:t>
                  </m:r>
                </m:e>
              </m:d>
              <m:r>
                <m:rPr>
                  <m:sty m:val="bi"/>
                </m:rPr>
                <w:rPr>
                  <w:rFonts w:ascii="Cambria Math" w:hAnsi="Cambria Math"/>
                </w:rPr>
                <m:t>)</m:t>
              </m:r>
            </m:e>
          </m:nary>
        </m:oMath>
      </m:oMathPara>
    </w:p>
    <w:p w14:paraId="137CA93B" w14:textId="77777777" w:rsidR="00DB62A4" w:rsidRDefault="00000000">
      <w:r>
        <w:rPr>
          <w:noProof/>
        </w:rPr>
        <w:lastRenderedPageBreak/>
        <w:drawing>
          <wp:inline distT="0" distB="0" distL="0" distR="0" wp14:anchorId="428D10CD" wp14:editId="38CA6828">
            <wp:extent cx="5349240" cy="3637280"/>
            <wp:effectExtent l="0" t="0" r="0" b="0"/>
            <wp:docPr id="21" name="图片 2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10;&#10;描述已自动生成"/>
                    <pic:cNvPicPr>
                      <a:picLocks noChangeAspect="1"/>
                    </pic:cNvPicPr>
                  </pic:nvPicPr>
                  <pic:blipFill>
                    <a:blip r:embed="rId25"/>
                    <a:srcRect l="25572" t="19521" r="27474" b="23716"/>
                    <a:stretch>
                      <a:fillRect/>
                    </a:stretch>
                  </pic:blipFill>
                  <pic:spPr>
                    <a:xfrm>
                      <a:off x="0" y="0"/>
                      <a:ext cx="5365662" cy="3648650"/>
                    </a:xfrm>
                    <a:prstGeom prst="rect">
                      <a:avLst/>
                    </a:prstGeom>
                    <a:ln>
                      <a:noFill/>
                    </a:ln>
                  </pic:spPr>
                </pic:pic>
              </a:graphicData>
            </a:graphic>
          </wp:inline>
        </w:drawing>
      </w:r>
    </w:p>
    <w:sectPr w:rsidR="00DB62A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n-ea">
    <w:altName w:val="Cambria"/>
    <w:charset w:val="00"/>
    <w:family w:val="roman"/>
    <w:pitch w:val="default"/>
  </w:font>
  <w:font w:name="+mn-cs">
    <w:altName w:val="KswHannyaotamesi"/>
    <w:charset w:val="00"/>
    <w:family w:val="roman"/>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CC4080"/>
    <w:rsid w:val="00013C15"/>
    <w:rsid w:val="000C1D24"/>
    <w:rsid w:val="000E39E7"/>
    <w:rsid w:val="00104B60"/>
    <w:rsid w:val="0015741E"/>
    <w:rsid w:val="001751EE"/>
    <w:rsid w:val="001A6716"/>
    <w:rsid w:val="001D3585"/>
    <w:rsid w:val="002227AC"/>
    <w:rsid w:val="00231E70"/>
    <w:rsid w:val="00296411"/>
    <w:rsid w:val="002A39EC"/>
    <w:rsid w:val="002C2E3E"/>
    <w:rsid w:val="003728E8"/>
    <w:rsid w:val="00376EA3"/>
    <w:rsid w:val="00386550"/>
    <w:rsid w:val="00391D8B"/>
    <w:rsid w:val="003E166E"/>
    <w:rsid w:val="003E551C"/>
    <w:rsid w:val="003E6B64"/>
    <w:rsid w:val="00407FDD"/>
    <w:rsid w:val="00476D47"/>
    <w:rsid w:val="00516AC0"/>
    <w:rsid w:val="0051794E"/>
    <w:rsid w:val="00542403"/>
    <w:rsid w:val="006D7683"/>
    <w:rsid w:val="007248FF"/>
    <w:rsid w:val="0073419F"/>
    <w:rsid w:val="0076463F"/>
    <w:rsid w:val="007947FD"/>
    <w:rsid w:val="00811BB7"/>
    <w:rsid w:val="0086127E"/>
    <w:rsid w:val="00881ABF"/>
    <w:rsid w:val="008E2D8B"/>
    <w:rsid w:val="00901686"/>
    <w:rsid w:val="00951070"/>
    <w:rsid w:val="00A233C1"/>
    <w:rsid w:val="00A652BD"/>
    <w:rsid w:val="00B0671F"/>
    <w:rsid w:val="00B75DB3"/>
    <w:rsid w:val="00B9142B"/>
    <w:rsid w:val="00BD20A9"/>
    <w:rsid w:val="00C603D0"/>
    <w:rsid w:val="00C71DF9"/>
    <w:rsid w:val="00C86D86"/>
    <w:rsid w:val="00CC4080"/>
    <w:rsid w:val="00D3434B"/>
    <w:rsid w:val="00DB5943"/>
    <w:rsid w:val="00DB62A4"/>
    <w:rsid w:val="00DC104D"/>
    <w:rsid w:val="00DC7086"/>
    <w:rsid w:val="00E51453"/>
    <w:rsid w:val="00E7301D"/>
    <w:rsid w:val="00E93C15"/>
    <w:rsid w:val="00EC3A67"/>
    <w:rsid w:val="00ED2664"/>
    <w:rsid w:val="00F524B6"/>
    <w:rsid w:val="00F63097"/>
    <w:rsid w:val="40DD15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51128"/>
  <w15:docId w15:val="{CFB206B5-C929-48B9-AFC3-79E01E802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paragraph" w:styleId="aa">
    <w:name w:val="List Paragraph"/>
    <w:basedOn w:val="a"/>
    <w:uiPriority w:val="34"/>
    <w:qFormat/>
    <w:pPr>
      <w:ind w:firstLineChars="200" w:firstLine="420"/>
    </w:p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4">
    <w:name w:val="批注框文本 字符"/>
    <w:basedOn w:val="a0"/>
    <w:link w:val="a3"/>
    <w:uiPriority w:val="99"/>
    <w:semiHidden/>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A83B75EE-97B3-4259-A619-068D2B54FB5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Pages>
  <Words>427</Words>
  <Characters>2435</Characters>
  <Application>Microsoft Office Word</Application>
  <DocSecurity>0</DocSecurity>
  <Lines>20</Lines>
  <Paragraphs>5</Paragraphs>
  <ScaleCrop>false</ScaleCrop>
  <Company/>
  <LinksUpToDate>false</LinksUpToDate>
  <CharactersWithSpaces>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吴一凡</dc:creator>
  <cp:lastModifiedBy>张 博彦</cp:lastModifiedBy>
  <cp:revision>8</cp:revision>
  <dcterms:created xsi:type="dcterms:W3CDTF">2021-01-20T17:00:00Z</dcterms:created>
  <dcterms:modified xsi:type="dcterms:W3CDTF">2023-02-13T08:53:00Z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03E6781A7A684EAEA46F8EC1643D3FB6</vt:lpwstr>
  </property>
</Properties>
</file>